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151" w:rsidRPr="00776C32" w:rsidRDefault="00C65151" w:rsidP="00776C32">
      <w:pPr>
        <w:tabs>
          <w:tab w:val="left" w:pos="851"/>
          <w:tab w:val="left" w:pos="993"/>
        </w:tabs>
        <w:spacing w:after="0" w:line="360" w:lineRule="auto"/>
        <w:jc w:val="center"/>
        <w:rPr>
          <w:rFonts w:ascii="Times New Roman" w:hAnsi="Times New Roman" w:cs="Times New Roman"/>
          <w:bCs/>
          <w:sz w:val="28"/>
          <w:szCs w:val="28"/>
        </w:rPr>
      </w:pPr>
      <w:bookmarkStart w:id="0" w:name="_Toc206249588"/>
      <w:bookmarkStart w:id="1" w:name="_Toc191282443"/>
      <w:bookmarkStart w:id="2" w:name="_Toc199749028"/>
      <w:r w:rsidRPr="00776C32">
        <w:rPr>
          <w:rFonts w:ascii="Times New Roman" w:hAnsi="Times New Roman" w:cs="Times New Roman"/>
          <w:sz w:val="28"/>
          <w:szCs w:val="28"/>
        </w:rPr>
        <w:t>ĐẠI HỌC HUẾ</w:t>
      </w: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rPr>
      </w:pPr>
      <w:r w:rsidRPr="00776C32">
        <w:rPr>
          <w:rFonts w:ascii="Times New Roman" w:hAnsi="Times New Roman" w:cs="Times New Roman"/>
          <w:b/>
          <w:sz w:val="28"/>
          <w:szCs w:val="28"/>
        </w:rPr>
        <w:t>TRƯỜNG ĐẠI HỌC LUẬT</w:t>
      </w: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lang w:val="pl-PL"/>
        </w:rPr>
      </w:pPr>
      <w:r w:rsidRPr="00776C32">
        <w:rPr>
          <w:rFonts w:ascii="Times New Roman" w:hAnsi="Times New Roman" w:cs="Times New Roman"/>
          <w:b/>
          <w:sz w:val="28"/>
          <w:szCs w:val="28"/>
          <w:lang w:val="pl-PL"/>
        </w:rPr>
        <w:t>-----</w:t>
      </w:r>
      <w:r w:rsidRPr="00776C32">
        <w:rPr>
          <w:rFonts w:ascii="Times New Roman" w:hAnsi="Times New Roman" w:cs="Times New Roman"/>
          <w:b/>
          <w:sz w:val="28"/>
          <w:szCs w:val="28"/>
          <w:lang w:val="pl-PL"/>
        </w:rPr>
        <w:sym w:font="Wingdings" w:char="F099"/>
      </w:r>
      <w:r w:rsidRPr="00776C32">
        <w:rPr>
          <w:rFonts w:ascii="Times New Roman" w:hAnsi="Times New Roman" w:cs="Times New Roman"/>
          <w:b/>
          <w:sz w:val="28"/>
          <w:szCs w:val="28"/>
          <w:lang w:val="pl-PL"/>
        </w:rPr>
        <w:sym w:font="Wingdings" w:char="F026"/>
      </w:r>
      <w:r w:rsidRPr="00776C32">
        <w:rPr>
          <w:rFonts w:ascii="Times New Roman" w:hAnsi="Times New Roman" w:cs="Times New Roman"/>
          <w:b/>
          <w:sz w:val="28"/>
          <w:szCs w:val="28"/>
          <w:lang w:val="pl-PL"/>
        </w:rPr>
        <w:sym w:font="Wingdings" w:char="F098"/>
      </w:r>
      <w:r w:rsidRPr="00776C32">
        <w:rPr>
          <w:rFonts w:ascii="Times New Roman" w:hAnsi="Times New Roman" w:cs="Times New Roman"/>
          <w:b/>
          <w:sz w:val="28"/>
          <w:szCs w:val="28"/>
          <w:lang w:val="pl-PL"/>
        </w:rPr>
        <w:t>-----</w:t>
      </w: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lang w:val="pl-PL"/>
        </w:rPr>
      </w:pPr>
      <w:r w:rsidRPr="00776C32">
        <w:rPr>
          <w:rFonts w:ascii="Times New Roman" w:hAnsi="Times New Roman" w:cs="Times New Roman"/>
          <w:b/>
          <w:sz w:val="28"/>
          <w:szCs w:val="28"/>
          <w:lang w:val="pl-PL"/>
        </w:rPr>
        <w:t>NGUYỄN BẢO NGỌC</w:t>
      </w:r>
    </w:p>
    <w:p w:rsidR="00C65151" w:rsidRPr="00776C32" w:rsidRDefault="00C65151" w:rsidP="00776C32">
      <w:pPr>
        <w:tabs>
          <w:tab w:val="left" w:pos="851"/>
          <w:tab w:val="left" w:pos="993"/>
        </w:tabs>
        <w:spacing w:after="0" w:line="360" w:lineRule="auto"/>
        <w:jc w:val="center"/>
        <w:rPr>
          <w:rFonts w:ascii="Times New Roman" w:hAnsi="Times New Roman" w:cs="Times New Roman"/>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rPr>
      </w:pPr>
      <w:r w:rsidRPr="00776C32">
        <w:rPr>
          <w:rFonts w:ascii="Times New Roman" w:hAnsi="Times New Roman" w:cs="Times New Roman"/>
          <w:b/>
          <w:noProof/>
          <w:sz w:val="28"/>
          <w:szCs w:val="28"/>
        </w:rPr>
        <w:drawing>
          <wp:inline distT="0" distB="0" distL="0" distR="0" wp14:anchorId="28892E59" wp14:editId="31C3E306">
            <wp:extent cx="1349828" cy="1349828"/>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0553" cy="1360553"/>
                    </a:xfrm>
                    <a:prstGeom prst="rect">
                      <a:avLst/>
                    </a:prstGeom>
                    <a:noFill/>
                    <a:ln>
                      <a:noFill/>
                    </a:ln>
                  </pic:spPr>
                </pic:pic>
              </a:graphicData>
            </a:graphic>
          </wp:inline>
        </w:drawing>
      </w: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rPr>
      </w:pPr>
    </w:p>
    <w:p w:rsidR="00C65151" w:rsidRPr="00776C32" w:rsidRDefault="00C65151" w:rsidP="00776C32">
      <w:pPr>
        <w:tabs>
          <w:tab w:val="left" w:pos="851"/>
          <w:tab w:val="left" w:pos="993"/>
        </w:tabs>
        <w:spacing w:after="0" w:line="360" w:lineRule="auto"/>
        <w:jc w:val="center"/>
        <w:rPr>
          <w:rStyle w:val="fontstyle01"/>
          <w:rFonts w:ascii="Times New Roman" w:hAnsi="Times New Roman" w:cs="Times New Roman"/>
          <w:b/>
          <w:i w:val="0"/>
          <w:color w:val="auto"/>
          <w:sz w:val="28"/>
          <w:szCs w:val="28"/>
        </w:rPr>
      </w:pPr>
    </w:p>
    <w:p w:rsidR="00C65151" w:rsidRPr="00776C32" w:rsidRDefault="00C65151" w:rsidP="00776C32">
      <w:pPr>
        <w:tabs>
          <w:tab w:val="left" w:pos="851"/>
          <w:tab w:val="left" w:pos="993"/>
        </w:tabs>
        <w:spacing w:after="0" w:line="360" w:lineRule="auto"/>
        <w:jc w:val="center"/>
        <w:rPr>
          <w:rStyle w:val="fontstyle01"/>
          <w:rFonts w:ascii="Times New Roman" w:hAnsi="Times New Roman" w:cs="Times New Roman"/>
          <w:b/>
          <w:i w:val="0"/>
          <w:color w:val="auto"/>
          <w:sz w:val="28"/>
          <w:szCs w:val="28"/>
        </w:rPr>
      </w:pPr>
    </w:p>
    <w:p w:rsidR="00C65151" w:rsidRPr="00776C32" w:rsidRDefault="00C65151" w:rsidP="00776C32">
      <w:pPr>
        <w:tabs>
          <w:tab w:val="left" w:pos="851"/>
          <w:tab w:val="left" w:pos="993"/>
        </w:tabs>
        <w:spacing w:after="0" w:line="360" w:lineRule="auto"/>
        <w:jc w:val="center"/>
        <w:rPr>
          <w:rStyle w:val="fontstyle01"/>
          <w:rFonts w:ascii="Times New Roman" w:hAnsi="Times New Roman" w:cs="Times New Roman"/>
          <w:b/>
          <w:i w:val="0"/>
          <w:color w:val="auto"/>
          <w:sz w:val="36"/>
          <w:szCs w:val="28"/>
        </w:rPr>
      </w:pPr>
      <w:r w:rsidRPr="00776C32">
        <w:rPr>
          <w:rStyle w:val="fontstyle01"/>
          <w:rFonts w:ascii="Times New Roman" w:hAnsi="Times New Roman" w:cs="Times New Roman"/>
          <w:b/>
          <w:i w:val="0"/>
          <w:color w:val="auto"/>
          <w:sz w:val="36"/>
          <w:szCs w:val="28"/>
        </w:rPr>
        <w:t>PHÁP LUẬT VỀ THỦ TỤC GIA NHẬP THỊ TRƯỜNG</w:t>
      </w:r>
    </w:p>
    <w:p w:rsidR="00C65151" w:rsidRPr="00776C32" w:rsidRDefault="00C65151" w:rsidP="00776C32">
      <w:pPr>
        <w:tabs>
          <w:tab w:val="left" w:pos="851"/>
          <w:tab w:val="left" w:pos="993"/>
        </w:tabs>
        <w:spacing w:after="0" w:line="360" w:lineRule="auto"/>
        <w:jc w:val="center"/>
        <w:rPr>
          <w:rStyle w:val="fontstyle01"/>
          <w:rFonts w:ascii="Times New Roman" w:hAnsi="Times New Roman" w:cs="Times New Roman"/>
          <w:b/>
          <w:i w:val="0"/>
          <w:color w:val="auto"/>
          <w:sz w:val="36"/>
          <w:szCs w:val="28"/>
        </w:rPr>
      </w:pPr>
      <w:r w:rsidRPr="00776C32">
        <w:rPr>
          <w:rStyle w:val="fontstyle01"/>
          <w:rFonts w:ascii="Times New Roman" w:hAnsi="Times New Roman" w:cs="Times New Roman"/>
          <w:b/>
          <w:i w:val="0"/>
          <w:color w:val="auto"/>
          <w:sz w:val="36"/>
          <w:szCs w:val="28"/>
        </w:rPr>
        <w:t>CỦA DOANH NGHIỆP TRONG BỐI CẢNH</w:t>
      </w:r>
    </w:p>
    <w:p w:rsidR="00C65151" w:rsidRPr="00776C32" w:rsidRDefault="00C65151" w:rsidP="00776C32">
      <w:pPr>
        <w:tabs>
          <w:tab w:val="left" w:pos="851"/>
          <w:tab w:val="left" w:pos="993"/>
        </w:tabs>
        <w:spacing w:after="0" w:line="360" w:lineRule="auto"/>
        <w:jc w:val="center"/>
        <w:rPr>
          <w:rFonts w:ascii="Times New Roman" w:hAnsi="Times New Roman" w:cs="Times New Roman"/>
          <w:b/>
          <w:iCs/>
          <w:sz w:val="36"/>
          <w:szCs w:val="28"/>
        </w:rPr>
      </w:pPr>
      <w:r w:rsidRPr="00776C32">
        <w:rPr>
          <w:rStyle w:val="fontstyle01"/>
          <w:rFonts w:ascii="Times New Roman" w:hAnsi="Times New Roman" w:cs="Times New Roman"/>
          <w:b/>
          <w:i w:val="0"/>
          <w:color w:val="auto"/>
          <w:sz w:val="36"/>
          <w:szCs w:val="28"/>
        </w:rPr>
        <w:t>CHUYỂN ĐỔI SỐ Ở VIỆT NAM</w:t>
      </w: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sz w:val="28"/>
          <w:szCs w:val="28"/>
          <w:lang w:val="pl-PL"/>
        </w:rPr>
      </w:pPr>
    </w:p>
    <w:p w:rsidR="00C65151" w:rsidRPr="00776C32" w:rsidRDefault="00C65151" w:rsidP="00776C32">
      <w:pPr>
        <w:tabs>
          <w:tab w:val="left" w:pos="851"/>
          <w:tab w:val="left" w:pos="993"/>
        </w:tabs>
        <w:spacing w:after="0" w:line="360" w:lineRule="auto"/>
        <w:jc w:val="center"/>
        <w:rPr>
          <w:rStyle w:val="fontstyle01"/>
          <w:rFonts w:ascii="Times New Roman" w:hAnsi="Times New Roman" w:cs="Times New Roman"/>
          <w:b/>
          <w:i w:val="0"/>
          <w:color w:val="auto"/>
          <w:sz w:val="36"/>
          <w:szCs w:val="28"/>
        </w:rPr>
      </w:pPr>
      <w:r w:rsidRPr="00776C32">
        <w:rPr>
          <w:rFonts w:ascii="Times New Roman" w:hAnsi="Times New Roman" w:cs="Times New Roman"/>
          <w:b/>
          <w:sz w:val="36"/>
          <w:szCs w:val="28"/>
          <w:lang w:val="pl-PL"/>
        </w:rPr>
        <w:t>TÓM TẮT ĐỀ ÁN THẠC SĨ LUẬT KINH TẾ</w:t>
      </w:r>
    </w:p>
    <w:p w:rsidR="00C65151" w:rsidRPr="00776C32" w:rsidRDefault="00C65151" w:rsidP="00776C32">
      <w:pPr>
        <w:tabs>
          <w:tab w:val="left" w:pos="851"/>
          <w:tab w:val="left" w:pos="993"/>
        </w:tabs>
        <w:spacing w:after="0" w:line="360" w:lineRule="auto"/>
        <w:jc w:val="center"/>
        <w:rPr>
          <w:rFonts w:ascii="Times New Roman" w:hAnsi="Times New Roman" w:cs="Times New Roman"/>
          <w:b/>
          <w:bCs/>
          <w:sz w:val="28"/>
          <w:szCs w:val="28"/>
          <w:lang w:val="pl-PL"/>
        </w:rPr>
      </w:pPr>
      <w:r w:rsidRPr="00776C32">
        <w:rPr>
          <w:rFonts w:ascii="Times New Roman" w:hAnsi="Times New Roman" w:cs="Times New Roman"/>
          <w:b/>
          <w:bCs/>
          <w:sz w:val="28"/>
          <w:szCs w:val="28"/>
          <w:lang w:val="pl-PL"/>
        </w:rPr>
        <w:t>Mã số: 8380107</w:t>
      </w:r>
    </w:p>
    <w:p w:rsidR="00C65151" w:rsidRPr="00776C32" w:rsidRDefault="00C65151" w:rsidP="00776C32">
      <w:pPr>
        <w:tabs>
          <w:tab w:val="left" w:pos="851"/>
          <w:tab w:val="left" w:pos="993"/>
        </w:tabs>
        <w:spacing w:after="0" w:line="360" w:lineRule="auto"/>
        <w:jc w:val="center"/>
        <w:rPr>
          <w:rFonts w:ascii="Times New Roman" w:hAnsi="Times New Roman" w:cs="Times New Roman"/>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bCs/>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bCs/>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bCs/>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bCs/>
          <w:sz w:val="28"/>
          <w:szCs w:val="28"/>
          <w:lang w:val="pl-PL"/>
        </w:rPr>
      </w:pPr>
    </w:p>
    <w:p w:rsidR="00C65151" w:rsidRPr="00776C32" w:rsidRDefault="00C65151" w:rsidP="00776C32">
      <w:pPr>
        <w:tabs>
          <w:tab w:val="left" w:pos="851"/>
          <w:tab w:val="left" w:pos="993"/>
        </w:tabs>
        <w:spacing w:after="0" w:line="360" w:lineRule="auto"/>
        <w:jc w:val="center"/>
        <w:rPr>
          <w:rFonts w:ascii="Times New Roman" w:hAnsi="Times New Roman" w:cs="Times New Roman"/>
          <w:b/>
          <w:bCs/>
          <w:sz w:val="28"/>
          <w:szCs w:val="28"/>
          <w:lang w:val="pl-PL"/>
        </w:rPr>
      </w:pPr>
      <w:r w:rsidRPr="00776C32">
        <w:rPr>
          <w:rFonts w:ascii="Times New Roman" w:hAnsi="Times New Roman" w:cs="Times New Roman"/>
          <w:b/>
          <w:bCs/>
          <w:sz w:val="28"/>
          <w:szCs w:val="28"/>
          <w:lang w:val="pl-PL"/>
        </w:rPr>
        <w:t>HUẾ - năm 2025</w:t>
      </w:r>
    </w:p>
    <w:p w:rsidR="00F9299B" w:rsidRPr="00776C32" w:rsidRDefault="00C65151" w:rsidP="00776C32">
      <w:pPr>
        <w:spacing w:after="0" w:line="360" w:lineRule="auto"/>
        <w:rPr>
          <w:rFonts w:ascii="Times New Roman" w:eastAsia="Times New Roman" w:hAnsi="Times New Roman" w:cs="Times New Roman"/>
          <w:b/>
          <w:bCs/>
          <w:sz w:val="28"/>
          <w:szCs w:val="28"/>
        </w:rPr>
      </w:pPr>
      <w:r w:rsidRPr="00776C32">
        <w:rPr>
          <w:rFonts w:ascii="Times New Roman" w:eastAsia="Times New Roman" w:hAnsi="Times New Roman" w:cs="Times New Roman"/>
          <w:b/>
          <w:bCs/>
          <w:noProof/>
          <w:sz w:val="28"/>
          <w:szCs w:val="28"/>
          <w14:ligatures w14:val="standardContextual"/>
        </w:rPr>
        <w:lastRenderedPageBreak/>
        <mc:AlternateContent>
          <mc:Choice Requires="wps">
            <w:drawing>
              <wp:anchor distT="0" distB="0" distL="114300" distR="114300" simplePos="0" relativeHeight="251658240" behindDoc="0" locked="0" layoutInCell="1" allowOverlap="1" wp14:anchorId="42E93D17" wp14:editId="08D96204">
                <wp:simplePos x="0" y="0"/>
                <wp:positionH relativeFrom="margin">
                  <wp:posOffset>386715</wp:posOffset>
                </wp:positionH>
                <wp:positionV relativeFrom="paragraph">
                  <wp:posOffset>15240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C65151" w:rsidRPr="00C65151" w:rsidRDefault="00C65151" w:rsidP="00C65151">
                            <w:pPr>
                              <w:pStyle w:val="BodyText"/>
                              <w:spacing w:line="288" w:lineRule="auto"/>
                              <w:ind w:left="284" w:right="417"/>
                              <w:jc w:val="center"/>
                              <w:rPr>
                                <w:b/>
                                <w:sz w:val="32"/>
                                <w:szCs w:val="32"/>
                              </w:rPr>
                            </w:pPr>
                          </w:p>
                          <w:p w:rsidR="00C65151" w:rsidRPr="00C65151" w:rsidRDefault="00C65151" w:rsidP="00C65151">
                            <w:pPr>
                              <w:pStyle w:val="BodyText"/>
                              <w:spacing w:line="288" w:lineRule="auto"/>
                              <w:ind w:left="284" w:right="417"/>
                              <w:jc w:val="center"/>
                              <w:rPr>
                                <w:sz w:val="32"/>
                                <w:szCs w:val="32"/>
                              </w:rPr>
                            </w:pPr>
                          </w:p>
                          <w:p w:rsidR="00C65151" w:rsidRPr="00C65151" w:rsidRDefault="00C65151" w:rsidP="00C65151">
                            <w:pPr>
                              <w:pStyle w:val="BodyText"/>
                              <w:spacing w:line="288" w:lineRule="auto"/>
                              <w:ind w:left="284" w:right="417"/>
                              <w:jc w:val="center"/>
                              <w:rPr>
                                <w:sz w:val="32"/>
                                <w:szCs w:val="32"/>
                              </w:rPr>
                            </w:pPr>
                            <w:r w:rsidRPr="00C65151">
                              <w:rPr>
                                <w:sz w:val="32"/>
                                <w:szCs w:val="32"/>
                              </w:rPr>
                              <w:t>Công trình được hoàn thành tại:</w:t>
                            </w:r>
                          </w:p>
                          <w:p w:rsidR="00C65151" w:rsidRPr="00C65151" w:rsidRDefault="00C65151" w:rsidP="00C65151">
                            <w:pPr>
                              <w:spacing w:after="0" w:line="288" w:lineRule="auto"/>
                              <w:ind w:left="284" w:right="417"/>
                              <w:jc w:val="center"/>
                              <w:rPr>
                                <w:rFonts w:ascii="Times New Roman" w:hAnsi="Times New Roman" w:cs="Times New Roman"/>
                                <w:b/>
                                <w:sz w:val="32"/>
                                <w:szCs w:val="32"/>
                              </w:rPr>
                            </w:pPr>
                            <w:r w:rsidRPr="00C65151">
                              <w:rPr>
                                <w:rFonts w:ascii="Times New Roman" w:hAnsi="Times New Roman" w:cs="Times New Roman"/>
                                <w:b/>
                                <w:sz w:val="32"/>
                                <w:szCs w:val="32"/>
                              </w:rPr>
                              <w:t>Trường Đại học Luật, Đại học Huế</w:t>
                            </w:r>
                          </w:p>
                          <w:p w:rsidR="00C65151" w:rsidRPr="00C65151" w:rsidRDefault="00C65151" w:rsidP="00C65151">
                            <w:pPr>
                              <w:spacing w:after="0" w:line="288" w:lineRule="auto"/>
                              <w:ind w:left="284" w:right="417"/>
                              <w:jc w:val="center"/>
                              <w:rPr>
                                <w:rFonts w:ascii="Times New Roman" w:hAnsi="Times New Roman" w:cs="Times New Roman"/>
                                <w:b/>
                                <w:sz w:val="32"/>
                                <w:szCs w:val="32"/>
                              </w:rPr>
                            </w:pPr>
                          </w:p>
                          <w:p w:rsidR="00C65151" w:rsidRPr="00C65151" w:rsidRDefault="00C65151" w:rsidP="00C65151">
                            <w:pPr>
                              <w:spacing w:after="0" w:line="288" w:lineRule="auto"/>
                              <w:ind w:left="284" w:right="417"/>
                              <w:jc w:val="center"/>
                              <w:rPr>
                                <w:rFonts w:ascii="Times New Roman" w:hAnsi="Times New Roman" w:cs="Times New Roman"/>
                                <w:b/>
                                <w:sz w:val="32"/>
                                <w:szCs w:val="32"/>
                              </w:rPr>
                            </w:pPr>
                          </w:p>
                          <w:p w:rsidR="00C65151" w:rsidRPr="00C65151" w:rsidRDefault="00C65151" w:rsidP="00C65151">
                            <w:pPr>
                              <w:tabs>
                                <w:tab w:val="left" w:pos="851"/>
                                <w:tab w:val="left" w:pos="993"/>
                              </w:tabs>
                              <w:spacing w:after="0" w:line="360" w:lineRule="auto"/>
                              <w:ind w:left="1134"/>
                              <w:jc w:val="both"/>
                              <w:rPr>
                                <w:rFonts w:ascii="Times New Roman" w:hAnsi="Times New Roman" w:cs="Times New Roman"/>
                                <w:sz w:val="28"/>
                                <w:szCs w:val="28"/>
                                <w:lang w:val="pl-PL"/>
                              </w:rPr>
                            </w:pPr>
                            <w:r w:rsidRPr="00C65151">
                              <w:rPr>
                                <w:rFonts w:ascii="Times New Roman" w:hAnsi="Times New Roman" w:cs="Times New Roman"/>
                                <w:sz w:val="28"/>
                                <w:szCs w:val="28"/>
                                <w:lang w:val="pl-PL"/>
                              </w:rPr>
                              <w:t>NGƯỜI HƯỚNG DẪN KHOA HỌC:</w:t>
                            </w:r>
                          </w:p>
                          <w:p w:rsidR="00C65151" w:rsidRPr="00C65151" w:rsidRDefault="00C65151" w:rsidP="00C65151">
                            <w:pPr>
                              <w:tabs>
                                <w:tab w:val="left" w:pos="851"/>
                                <w:tab w:val="left" w:pos="993"/>
                              </w:tabs>
                              <w:spacing w:after="0" w:line="360" w:lineRule="auto"/>
                              <w:ind w:left="1134"/>
                              <w:jc w:val="both"/>
                              <w:rPr>
                                <w:rFonts w:ascii="Times New Roman" w:hAnsi="Times New Roman" w:cs="Times New Roman"/>
                                <w:b/>
                                <w:sz w:val="28"/>
                                <w:szCs w:val="28"/>
                                <w:lang w:val="pl-PL"/>
                              </w:rPr>
                            </w:pPr>
                            <w:r w:rsidRPr="00C65151">
                              <w:rPr>
                                <w:rFonts w:ascii="Times New Roman" w:hAnsi="Times New Roman" w:cs="Times New Roman"/>
                                <w:b/>
                                <w:sz w:val="28"/>
                                <w:szCs w:val="28"/>
                                <w:lang w:val="vi-VN"/>
                              </w:rPr>
                              <w:t>1</w:t>
                            </w:r>
                            <w:r w:rsidRPr="00C65151">
                              <w:rPr>
                                <w:rFonts w:ascii="Times New Roman" w:hAnsi="Times New Roman" w:cs="Times New Roman"/>
                                <w:b/>
                                <w:sz w:val="28"/>
                                <w:szCs w:val="28"/>
                                <w:lang w:val="pl-PL"/>
                              </w:rPr>
                              <w:t>. TS VŨ THẾ HOÀI</w:t>
                            </w:r>
                          </w:p>
                          <w:p w:rsidR="00C65151" w:rsidRPr="00C65151" w:rsidRDefault="00C65151" w:rsidP="00C65151">
                            <w:pPr>
                              <w:tabs>
                                <w:tab w:val="left" w:pos="851"/>
                                <w:tab w:val="left" w:pos="993"/>
                              </w:tabs>
                              <w:spacing w:after="0" w:line="360" w:lineRule="auto"/>
                              <w:ind w:left="1134"/>
                              <w:jc w:val="both"/>
                              <w:rPr>
                                <w:rFonts w:ascii="Times New Roman" w:hAnsi="Times New Roman" w:cs="Times New Roman"/>
                                <w:b/>
                                <w:sz w:val="28"/>
                                <w:szCs w:val="28"/>
                                <w:lang w:val="pl-PL"/>
                              </w:rPr>
                            </w:pPr>
                            <w:r w:rsidRPr="00C65151">
                              <w:rPr>
                                <w:rFonts w:ascii="Times New Roman" w:hAnsi="Times New Roman" w:cs="Times New Roman"/>
                                <w:b/>
                                <w:sz w:val="28"/>
                                <w:szCs w:val="28"/>
                                <w:lang w:val="vi-VN"/>
                              </w:rPr>
                              <w:t>2.</w:t>
                            </w:r>
                            <w:r w:rsidRPr="00C65151">
                              <w:rPr>
                                <w:rFonts w:ascii="Times New Roman" w:hAnsi="Times New Roman" w:cs="Times New Roman"/>
                                <w:b/>
                                <w:sz w:val="28"/>
                                <w:szCs w:val="28"/>
                                <w:lang w:val="pl-PL"/>
                              </w:rPr>
                              <w:t xml:space="preserve"> ĐÀO MỘNG ĐIỆP</w:t>
                            </w:r>
                          </w:p>
                          <w:p w:rsidR="00C65151" w:rsidRPr="00C65151" w:rsidRDefault="00C65151" w:rsidP="00C65151">
                            <w:pPr>
                              <w:spacing w:after="0" w:line="288" w:lineRule="auto"/>
                              <w:ind w:right="417" w:firstLine="1418"/>
                              <w:rPr>
                                <w:rFonts w:ascii="Times New Roman" w:hAnsi="Times New Roman" w:cs="Times New Roman"/>
                                <w:sz w:val="32"/>
                                <w:szCs w:val="32"/>
                              </w:rPr>
                            </w:pPr>
                            <w:r w:rsidRPr="00C65151">
                              <w:rPr>
                                <w:rFonts w:ascii="Times New Roman" w:hAnsi="Times New Roman" w:cs="Times New Roman"/>
                                <w:b/>
                                <w:sz w:val="28"/>
                                <w:szCs w:val="28"/>
                                <w:lang w:val="nl-NL"/>
                              </w:rPr>
                              <w:br w:type="page"/>
                            </w: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776C32" w:rsidRDefault="00C65151" w:rsidP="00C65151">
                            <w:pPr>
                              <w:spacing w:after="0" w:line="288" w:lineRule="auto"/>
                              <w:ind w:left="284" w:right="417"/>
                              <w:rPr>
                                <w:rFonts w:ascii="Times New Roman" w:hAnsi="Times New Roman" w:cs="Times New Roman"/>
                                <w:sz w:val="32"/>
                                <w:szCs w:val="32"/>
                                <w:lang w:val="vi-VN"/>
                              </w:rPr>
                            </w:pPr>
                            <w:r w:rsidRPr="00C65151">
                              <w:rPr>
                                <w:rFonts w:ascii="Times New Roman" w:hAnsi="Times New Roman" w:cs="Times New Roman"/>
                                <w:sz w:val="32"/>
                                <w:szCs w:val="32"/>
                              </w:rPr>
                              <w:t xml:space="preserve">Phản biện: </w:t>
                            </w:r>
                            <w:r w:rsidR="00776C32">
                              <w:rPr>
                                <w:rFonts w:ascii="Times New Roman" w:hAnsi="Times New Roman" w:cs="Times New Roman"/>
                                <w:sz w:val="32"/>
                                <w:szCs w:val="32"/>
                                <w:lang w:val="vi-VN"/>
                              </w:rPr>
                              <w:t xml:space="preserve">TS. Hoàng Thị Hải Yến </w:t>
                            </w: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pStyle w:val="BodyText"/>
                              <w:spacing w:line="288" w:lineRule="auto"/>
                              <w:ind w:left="284" w:right="417"/>
                              <w:rPr>
                                <w:sz w:val="32"/>
                                <w:szCs w:val="32"/>
                              </w:rPr>
                            </w:pPr>
                          </w:p>
                          <w:p w:rsidR="00C65151" w:rsidRPr="00C65151" w:rsidRDefault="00C65151" w:rsidP="00C65151">
                            <w:pPr>
                              <w:pStyle w:val="BodyText"/>
                              <w:spacing w:line="288" w:lineRule="auto"/>
                              <w:ind w:left="284" w:right="417"/>
                              <w:rPr>
                                <w:sz w:val="32"/>
                                <w:szCs w:val="32"/>
                              </w:rPr>
                            </w:pPr>
                          </w:p>
                          <w:p w:rsidR="00C65151" w:rsidRPr="00C65151" w:rsidRDefault="00C65151" w:rsidP="00C65151">
                            <w:pPr>
                              <w:pStyle w:val="BodyText"/>
                              <w:spacing w:line="288" w:lineRule="auto"/>
                              <w:ind w:left="284" w:right="417"/>
                              <w:rPr>
                                <w:sz w:val="32"/>
                                <w:szCs w:val="32"/>
                              </w:rPr>
                            </w:pPr>
                          </w:p>
                          <w:p w:rsidR="00C65151" w:rsidRPr="00C65151" w:rsidRDefault="00C65151" w:rsidP="00C65151">
                            <w:pPr>
                              <w:pStyle w:val="BodyText"/>
                              <w:spacing w:line="288" w:lineRule="auto"/>
                              <w:ind w:left="284" w:right="417"/>
                              <w:jc w:val="center"/>
                              <w:rPr>
                                <w:sz w:val="32"/>
                                <w:szCs w:val="32"/>
                              </w:rPr>
                            </w:pPr>
                            <w:r w:rsidRPr="00C65151">
                              <w:rPr>
                                <w:sz w:val="32"/>
                                <w:szCs w:val="32"/>
                              </w:rPr>
                              <w:t xml:space="preserve">Đề án sẽ được bảo vệ trước Hội đồng chấm </w:t>
                            </w:r>
                          </w:p>
                          <w:p w:rsidR="00C65151" w:rsidRPr="00C65151" w:rsidRDefault="00C65151" w:rsidP="00C65151">
                            <w:pPr>
                              <w:pStyle w:val="BodyText"/>
                              <w:spacing w:line="288" w:lineRule="auto"/>
                              <w:ind w:left="284" w:right="417"/>
                              <w:jc w:val="center"/>
                              <w:rPr>
                                <w:sz w:val="32"/>
                                <w:szCs w:val="32"/>
                              </w:rPr>
                            </w:pPr>
                            <w:r w:rsidRPr="00C65151">
                              <w:rPr>
                                <w:sz w:val="32"/>
                                <w:szCs w:val="32"/>
                              </w:rPr>
                              <w:t>Đề án Thạc sĩ Luật Kinh tế họp tại: Trường Đại học Luật</w:t>
                            </w:r>
                          </w:p>
                          <w:p w:rsidR="00C65151" w:rsidRPr="00C65151" w:rsidRDefault="00C65151" w:rsidP="00C65151">
                            <w:pPr>
                              <w:pStyle w:val="BodyText"/>
                              <w:spacing w:line="288" w:lineRule="auto"/>
                              <w:ind w:left="284" w:right="417"/>
                              <w:jc w:val="center"/>
                              <w:rPr>
                                <w:sz w:val="32"/>
                                <w:szCs w:val="32"/>
                              </w:rPr>
                            </w:pPr>
                            <w:r w:rsidRPr="00C65151">
                              <w:rPr>
                                <w:sz w:val="32"/>
                                <w:szCs w:val="32"/>
                              </w:rPr>
                              <w:t>Vào ngày……. tháng 10 năm 2025</w:t>
                            </w: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pStyle w:val="Heading11"/>
                              <w:spacing w:before="0" w:line="288" w:lineRule="auto"/>
                              <w:ind w:left="284" w:right="417"/>
                              <w:jc w:val="center"/>
                              <w:rPr>
                                <w:lang w:val="vi-VN"/>
                              </w:rPr>
                            </w:pPr>
                            <w:r w:rsidRPr="00C65151">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93D17" id="_x0000_t202" coordsize="21600,21600" o:spt="202" path="m,l,21600r21600,l21600,xe">
                <v:stroke joinstyle="miter"/>
                <v:path gradientshapeok="t" o:connecttype="rect"/>
              </v:shapetype>
              <v:shape id="Text Box 3" o:spid="_x0000_s1026" type="#_x0000_t202" style="position:absolute;margin-left:30.45pt;margin-top:1.2pt;width:432.6pt;height:665.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">
                <v:textbox>
                  <w:txbxContent>
                    <w:p w:rsidR="00C65151" w:rsidRPr="00C65151" w:rsidRDefault="00C65151" w:rsidP="00C65151">
                      <w:pPr>
                        <w:pStyle w:val="BodyText"/>
                        <w:spacing w:line="288" w:lineRule="auto"/>
                        <w:ind w:left="284" w:right="417"/>
                        <w:jc w:val="center"/>
                        <w:rPr>
                          <w:b/>
                          <w:sz w:val="32"/>
                          <w:szCs w:val="32"/>
                        </w:rPr>
                      </w:pPr>
                    </w:p>
                    <w:p w:rsidR="00C65151" w:rsidRPr="00C65151" w:rsidRDefault="00C65151" w:rsidP="00C65151">
                      <w:pPr>
                        <w:pStyle w:val="BodyText"/>
                        <w:spacing w:line="288" w:lineRule="auto"/>
                        <w:ind w:left="284" w:right="417"/>
                        <w:jc w:val="center"/>
                        <w:rPr>
                          <w:sz w:val="32"/>
                          <w:szCs w:val="32"/>
                        </w:rPr>
                      </w:pPr>
                    </w:p>
                    <w:p w:rsidR="00C65151" w:rsidRPr="00C65151" w:rsidRDefault="00C65151" w:rsidP="00C65151">
                      <w:pPr>
                        <w:pStyle w:val="BodyText"/>
                        <w:spacing w:line="288" w:lineRule="auto"/>
                        <w:ind w:left="284" w:right="417"/>
                        <w:jc w:val="center"/>
                        <w:rPr>
                          <w:sz w:val="32"/>
                          <w:szCs w:val="32"/>
                        </w:rPr>
                      </w:pPr>
                      <w:r w:rsidRPr="00C65151">
                        <w:rPr>
                          <w:sz w:val="32"/>
                          <w:szCs w:val="32"/>
                        </w:rPr>
                        <w:t>Công trình được hoàn thành tại:</w:t>
                      </w:r>
                    </w:p>
                    <w:p w:rsidR="00C65151" w:rsidRPr="00C65151" w:rsidRDefault="00C65151" w:rsidP="00C65151">
                      <w:pPr>
                        <w:spacing w:after="0" w:line="288" w:lineRule="auto"/>
                        <w:ind w:left="284" w:right="417"/>
                        <w:jc w:val="center"/>
                        <w:rPr>
                          <w:rFonts w:ascii="Times New Roman" w:hAnsi="Times New Roman" w:cs="Times New Roman"/>
                          <w:b/>
                          <w:sz w:val="32"/>
                          <w:szCs w:val="32"/>
                        </w:rPr>
                      </w:pPr>
                      <w:r w:rsidRPr="00C65151">
                        <w:rPr>
                          <w:rFonts w:ascii="Times New Roman" w:hAnsi="Times New Roman" w:cs="Times New Roman"/>
                          <w:b/>
                          <w:sz w:val="32"/>
                          <w:szCs w:val="32"/>
                        </w:rPr>
                        <w:t>Trường Đại học Luật, Đại học Huế</w:t>
                      </w:r>
                    </w:p>
                    <w:p w:rsidR="00C65151" w:rsidRPr="00C65151" w:rsidRDefault="00C65151" w:rsidP="00C65151">
                      <w:pPr>
                        <w:spacing w:after="0" w:line="288" w:lineRule="auto"/>
                        <w:ind w:left="284" w:right="417"/>
                        <w:jc w:val="center"/>
                        <w:rPr>
                          <w:rFonts w:ascii="Times New Roman" w:hAnsi="Times New Roman" w:cs="Times New Roman"/>
                          <w:b/>
                          <w:sz w:val="32"/>
                          <w:szCs w:val="32"/>
                        </w:rPr>
                      </w:pPr>
                    </w:p>
                    <w:p w:rsidR="00C65151" w:rsidRPr="00C65151" w:rsidRDefault="00C65151" w:rsidP="00C65151">
                      <w:pPr>
                        <w:spacing w:after="0" w:line="288" w:lineRule="auto"/>
                        <w:ind w:left="284" w:right="417"/>
                        <w:jc w:val="center"/>
                        <w:rPr>
                          <w:rFonts w:ascii="Times New Roman" w:hAnsi="Times New Roman" w:cs="Times New Roman"/>
                          <w:b/>
                          <w:sz w:val="32"/>
                          <w:szCs w:val="32"/>
                        </w:rPr>
                      </w:pPr>
                    </w:p>
                    <w:p w:rsidR="00C65151" w:rsidRPr="00C65151" w:rsidRDefault="00C65151" w:rsidP="00C65151">
                      <w:pPr>
                        <w:tabs>
                          <w:tab w:val="left" w:pos="851"/>
                          <w:tab w:val="left" w:pos="993"/>
                        </w:tabs>
                        <w:spacing w:after="0" w:line="360" w:lineRule="auto"/>
                        <w:ind w:left="1134"/>
                        <w:jc w:val="both"/>
                        <w:rPr>
                          <w:rFonts w:ascii="Times New Roman" w:hAnsi="Times New Roman" w:cs="Times New Roman"/>
                          <w:sz w:val="28"/>
                          <w:szCs w:val="28"/>
                          <w:lang w:val="pl-PL"/>
                        </w:rPr>
                      </w:pPr>
                      <w:r w:rsidRPr="00C65151">
                        <w:rPr>
                          <w:rFonts w:ascii="Times New Roman" w:hAnsi="Times New Roman" w:cs="Times New Roman"/>
                          <w:sz w:val="28"/>
                          <w:szCs w:val="28"/>
                          <w:lang w:val="pl-PL"/>
                        </w:rPr>
                        <w:t>NGƯỜI HƯỚNG DẪN KHOA HỌC:</w:t>
                      </w:r>
                    </w:p>
                    <w:p w:rsidR="00C65151" w:rsidRPr="00C65151" w:rsidRDefault="00C65151" w:rsidP="00C65151">
                      <w:pPr>
                        <w:tabs>
                          <w:tab w:val="left" w:pos="851"/>
                          <w:tab w:val="left" w:pos="993"/>
                        </w:tabs>
                        <w:spacing w:after="0" w:line="360" w:lineRule="auto"/>
                        <w:ind w:left="1134"/>
                        <w:jc w:val="both"/>
                        <w:rPr>
                          <w:rFonts w:ascii="Times New Roman" w:hAnsi="Times New Roman" w:cs="Times New Roman"/>
                          <w:b/>
                          <w:sz w:val="28"/>
                          <w:szCs w:val="28"/>
                          <w:lang w:val="pl-PL"/>
                        </w:rPr>
                      </w:pPr>
                      <w:r w:rsidRPr="00C65151">
                        <w:rPr>
                          <w:rFonts w:ascii="Times New Roman" w:hAnsi="Times New Roman" w:cs="Times New Roman"/>
                          <w:b/>
                          <w:sz w:val="28"/>
                          <w:szCs w:val="28"/>
                          <w:lang w:val="vi-VN"/>
                        </w:rPr>
                        <w:t>1</w:t>
                      </w:r>
                      <w:r w:rsidRPr="00C65151">
                        <w:rPr>
                          <w:rFonts w:ascii="Times New Roman" w:hAnsi="Times New Roman" w:cs="Times New Roman"/>
                          <w:b/>
                          <w:sz w:val="28"/>
                          <w:szCs w:val="28"/>
                          <w:lang w:val="pl-PL"/>
                        </w:rPr>
                        <w:t>. TS VŨ THẾ HOÀI</w:t>
                      </w:r>
                    </w:p>
                    <w:p w:rsidR="00C65151" w:rsidRPr="00C65151" w:rsidRDefault="00C65151" w:rsidP="00C65151">
                      <w:pPr>
                        <w:tabs>
                          <w:tab w:val="left" w:pos="851"/>
                          <w:tab w:val="left" w:pos="993"/>
                        </w:tabs>
                        <w:spacing w:after="0" w:line="360" w:lineRule="auto"/>
                        <w:ind w:left="1134"/>
                        <w:jc w:val="both"/>
                        <w:rPr>
                          <w:rFonts w:ascii="Times New Roman" w:hAnsi="Times New Roman" w:cs="Times New Roman"/>
                          <w:b/>
                          <w:sz w:val="28"/>
                          <w:szCs w:val="28"/>
                          <w:lang w:val="pl-PL"/>
                        </w:rPr>
                      </w:pPr>
                      <w:r w:rsidRPr="00C65151">
                        <w:rPr>
                          <w:rFonts w:ascii="Times New Roman" w:hAnsi="Times New Roman" w:cs="Times New Roman"/>
                          <w:b/>
                          <w:sz w:val="28"/>
                          <w:szCs w:val="28"/>
                          <w:lang w:val="vi-VN"/>
                        </w:rPr>
                        <w:t>2.</w:t>
                      </w:r>
                      <w:r w:rsidRPr="00C65151">
                        <w:rPr>
                          <w:rFonts w:ascii="Times New Roman" w:hAnsi="Times New Roman" w:cs="Times New Roman"/>
                          <w:b/>
                          <w:sz w:val="28"/>
                          <w:szCs w:val="28"/>
                          <w:lang w:val="pl-PL"/>
                        </w:rPr>
                        <w:t xml:space="preserve"> ĐÀO MỘNG ĐIỆP</w:t>
                      </w:r>
                    </w:p>
                    <w:p w:rsidR="00C65151" w:rsidRPr="00C65151" w:rsidRDefault="00C65151" w:rsidP="00C65151">
                      <w:pPr>
                        <w:spacing w:after="0" w:line="288" w:lineRule="auto"/>
                        <w:ind w:right="417" w:firstLine="1418"/>
                        <w:rPr>
                          <w:rFonts w:ascii="Times New Roman" w:hAnsi="Times New Roman" w:cs="Times New Roman"/>
                          <w:sz w:val="32"/>
                          <w:szCs w:val="32"/>
                        </w:rPr>
                      </w:pPr>
                      <w:r w:rsidRPr="00C65151">
                        <w:rPr>
                          <w:rFonts w:ascii="Times New Roman" w:hAnsi="Times New Roman" w:cs="Times New Roman"/>
                          <w:b/>
                          <w:sz w:val="28"/>
                          <w:szCs w:val="28"/>
                          <w:lang w:val="nl-NL"/>
                        </w:rPr>
                        <w:br w:type="page"/>
                      </w: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776C32" w:rsidRDefault="00C65151" w:rsidP="00C65151">
                      <w:pPr>
                        <w:spacing w:after="0" w:line="288" w:lineRule="auto"/>
                        <w:ind w:left="284" w:right="417"/>
                        <w:rPr>
                          <w:rFonts w:ascii="Times New Roman" w:hAnsi="Times New Roman" w:cs="Times New Roman"/>
                          <w:sz w:val="32"/>
                          <w:szCs w:val="32"/>
                          <w:lang w:val="vi-VN"/>
                        </w:rPr>
                      </w:pPr>
                      <w:r w:rsidRPr="00C65151">
                        <w:rPr>
                          <w:rFonts w:ascii="Times New Roman" w:hAnsi="Times New Roman" w:cs="Times New Roman"/>
                          <w:sz w:val="32"/>
                          <w:szCs w:val="32"/>
                        </w:rPr>
                        <w:t xml:space="preserve">Phản biện: </w:t>
                      </w:r>
                      <w:r w:rsidR="00776C32">
                        <w:rPr>
                          <w:rFonts w:ascii="Times New Roman" w:hAnsi="Times New Roman" w:cs="Times New Roman"/>
                          <w:sz w:val="32"/>
                          <w:szCs w:val="32"/>
                          <w:lang w:val="vi-VN"/>
                        </w:rPr>
                        <w:t xml:space="preserve">TS. Hoàng Thị Hải Yến </w:t>
                      </w: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pStyle w:val="BodyText"/>
                        <w:spacing w:line="288" w:lineRule="auto"/>
                        <w:ind w:left="284" w:right="417"/>
                        <w:rPr>
                          <w:sz w:val="32"/>
                          <w:szCs w:val="32"/>
                        </w:rPr>
                      </w:pPr>
                    </w:p>
                    <w:p w:rsidR="00C65151" w:rsidRPr="00C65151" w:rsidRDefault="00C65151" w:rsidP="00C65151">
                      <w:pPr>
                        <w:pStyle w:val="BodyText"/>
                        <w:spacing w:line="288" w:lineRule="auto"/>
                        <w:ind w:left="284" w:right="417"/>
                        <w:rPr>
                          <w:sz w:val="32"/>
                          <w:szCs w:val="32"/>
                        </w:rPr>
                      </w:pPr>
                    </w:p>
                    <w:p w:rsidR="00C65151" w:rsidRPr="00C65151" w:rsidRDefault="00C65151" w:rsidP="00C65151">
                      <w:pPr>
                        <w:pStyle w:val="BodyText"/>
                        <w:spacing w:line="288" w:lineRule="auto"/>
                        <w:ind w:left="284" w:right="417"/>
                        <w:rPr>
                          <w:sz w:val="32"/>
                          <w:szCs w:val="32"/>
                        </w:rPr>
                      </w:pPr>
                    </w:p>
                    <w:p w:rsidR="00C65151" w:rsidRPr="00C65151" w:rsidRDefault="00C65151" w:rsidP="00C65151">
                      <w:pPr>
                        <w:pStyle w:val="BodyText"/>
                        <w:spacing w:line="288" w:lineRule="auto"/>
                        <w:ind w:left="284" w:right="417"/>
                        <w:jc w:val="center"/>
                        <w:rPr>
                          <w:sz w:val="32"/>
                          <w:szCs w:val="32"/>
                        </w:rPr>
                      </w:pPr>
                      <w:r w:rsidRPr="00C65151">
                        <w:rPr>
                          <w:sz w:val="32"/>
                          <w:szCs w:val="32"/>
                        </w:rPr>
                        <w:t xml:space="preserve">Đề án sẽ được bảo vệ trước Hội đồng chấm </w:t>
                      </w:r>
                    </w:p>
                    <w:p w:rsidR="00C65151" w:rsidRPr="00C65151" w:rsidRDefault="00C65151" w:rsidP="00C65151">
                      <w:pPr>
                        <w:pStyle w:val="BodyText"/>
                        <w:spacing w:line="288" w:lineRule="auto"/>
                        <w:ind w:left="284" w:right="417"/>
                        <w:jc w:val="center"/>
                        <w:rPr>
                          <w:sz w:val="32"/>
                          <w:szCs w:val="32"/>
                        </w:rPr>
                      </w:pPr>
                      <w:r w:rsidRPr="00C65151">
                        <w:rPr>
                          <w:sz w:val="32"/>
                          <w:szCs w:val="32"/>
                        </w:rPr>
                        <w:t>Đề án Thạc sĩ Luật Kinh tế họp tại: Trường Đại học Luật</w:t>
                      </w:r>
                    </w:p>
                    <w:p w:rsidR="00C65151" w:rsidRPr="00C65151" w:rsidRDefault="00C65151" w:rsidP="00C65151">
                      <w:pPr>
                        <w:pStyle w:val="BodyText"/>
                        <w:spacing w:line="288" w:lineRule="auto"/>
                        <w:ind w:left="284" w:right="417"/>
                        <w:jc w:val="center"/>
                        <w:rPr>
                          <w:sz w:val="32"/>
                          <w:szCs w:val="32"/>
                        </w:rPr>
                      </w:pPr>
                      <w:r w:rsidRPr="00C65151">
                        <w:rPr>
                          <w:sz w:val="32"/>
                          <w:szCs w:val="32"/>
                        </w:rPr>
                        <w:t>Vào ngày……. tháng 10 năm 2025</w:t>
                      </w: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spacing w:after="0" w:line="288" w:lineRule="auto"/>
                        <w:ind w:left="284" w:right="417"/>
                        <w:rPr>
                          <w:rFonts w:ascii="Times New Roman" w:hAnsi="Times New Roman" w:cs="Times New Roman"/>
                          <w:sz w:val="32"/>
                          <w:szCs w:val="32"/>
                        </w:rPr>
                      </w:pPr>
                    </w:p>
                    <w:p w:rsidR="00C65151" w:rsidRPr="00C65151" w:rsidRDefault="00C65151" w:rsidP="00C65151">
                      <w:pPr>
                        <w:pStyle w:val="Heading11"/>
                        <w:spacing w:before="0" w:line="288" w:lineRule="auto"/>
                        <w:ind w:left="284" w:right="417"/>
                        <w:jc w:val="center"/>
                        <w:rPr>
                          <w:lang w:val="vi-VN"/>
                        </w:rPr>
                      </w:pPr>
                      <w:r w:rsidRPr="00C65151">
                        <w:rPr>
                          <w:lang w:val="vi-VN"/>
                        </w:rPr>
                        <w:t>Trường Đại học Luật, Đại học Huế</w:t>
                      </w:r>
                    </w:p>
                  </w:txbxContent>
                </v:textbox>
                <w10:wrap anchorx="margin"/>
              </v:shape>
            </w:pict>
          </mc:Fallback>
        </mc:AlternateContent>
      </w:r>
    </w:p>
    <w:p w:rsidR="00C65151" w:rsidRPr="00776C32" w:rsidRDefault="00C65151" w:rsidP="00776C32">
      <w:pPr>
        <w:spacing w:after="0" w:line="360" w:lineRule="auto"/>
        <w:rPr>
          <w:rFonts w:ascii="Times New Roman" w:hAnsi="Times New Roman" w:cs="Times New Roman"/>
          <w:sz w:val="28"/>
          <w:szCs w:val="28"/>
          <w:lang w:val="pl-PL"/>
        </w:rPr>
      </w:pPr>
      <w:r w:rsidRPr="00776C32">
        <w:rPr>
          <w:rFonts w:ascii="Times New Roman" w:hAnsi="Times New Roman" w:cs="Times New Roman"/>
          <w:sz w:val="28"/>
          <w:szCs w:val="28"/>
          <w:lang w:val="pl-PL"/>
        </w:rPr>
        <w:br w:type="page"/>
      </w:r>
    </w:p>
    <w:p w:rsidR="00C5072B" w:rsidRPr="00776C32" w:rsidRDefault="001A167A" w:rsidP="00776C32">
      <w:pPr>
        <w:pStyle w:val="Heading1"/>
        <w:spacing w:before="0" w:line="360" w:lineRule="auto"/>
        <w:jc w:val="center"/>
        <w:rPr>
          <w:color w:val="auto"/>
        </w:rPr>
      </w:pPr>
      <w:r w:rsidRPr="00776C32">
        <w:rPr>
          <w:rFonts w:ascii="Times New Roman" w:eastAsia="Times New Roman" w:hAnsi="Times New Roman" w:cs="Times New Roman"/>
          <w:color w:val="auto"/>
        </w:rPr>
        <w:lastRenderedPageBreak/>
        <w:t>MỤC LỤC</w:t>
      </w:r>
      <w:bookmarkEnd w:id="0"/>
    </w:p>
    <w:p w:rsidR="001A167A" w:rsidRPr="00776C32" w:rsidRDefault="001A167A" w:rsidP="00776C32">
      <w:pPr>
        <w:spacing w:after="0" w:line="360" w:lineRule="auto"/>
        <w:jc w:val="both"/>
        <w:rPr>
          <w:rFonts w:ascii="Times New Roman" w:hAnsi="Times New Roman" w:cs="Times New Roman"/>
          <w:sz w:val="28"/>
          <w:szCs w:val="28"/>
        </w:rPr>
      </w:pPr>
    </w:p>
    <w:p w:rsidR="00776C32" w:rsidRPr="00776C32" w:rsidRDefault="0078063A" w:rsidP="00776C32">
      <w:pPr>
        <w:pStyle w:val="TOC1"/>
        <w:spacing w:line="360" w:lineRule="auto"/>
        <w:rPr>
          <w:rFonts w:asciiTheme="minorHAnsi" w:eastAsiaTheme="minorEastAsia" w:hAnsiTheme="minorHAnsi" w:cstheme="minorBidi"/>
          <w:bCs w:val="0"/>
          <w:sz w:val="22"/>
          <w:szCs w:val="22"/>
          <w:lang w:val="en-US"/>
        </w:rPr>
      </w:pPr>
      <w:r w:rsidRPr="00776C32">
        <w:rPr>
          <w:b/>
        </w:rPr>
        <w:fldChar w:fldCharType="begin"/>
      </w:r>
      <w:r w:rsidRPr="00776C32">
        <w:instrText xml:space="preserve"> TOC \h \z \t "1,1,2,1,3,1" </w:instrText>
      </w:r>
      <w:r w:rsidRPr="00776C32">
        <w:rPr>
          <w:b/>
        </w:rPr>
        <w:fldChar w:fldCharType="separate"/>
      </w:r>
      <w:hyperlink w:anchor="_Toc212873865" w:history="1">
        <w:r w:rsidR="00776C32" w:rsidRPr="00776C32">
          <w:rPr>
            <w:rStyle w:val="Hyperlink"/>
            <w:b/>
          </w:rPr>
          <w:t>PHẦN MỞ ĐẦU</w:t>
        </w:r>
        <w:r w:rsidR="00776C32" w:rsidRPr="00776C32">
          <w:rPr>
            <w:b/>
            <w:webHidden/>
          </w:rPr>
          <w:tab/>
        </w:r>
        <w:r w:rsidR="00776C32" w:rsidRPr="00776C32">
          <w:rPr>
            <w:b/>
            <w:webHidden/>
          </w:rPr>
          <w:fldChar w:fldCharType="begin"/>
        </w:r>
        <w:r w:rsidR="00776C32" w:rsidRPr="00776C32">
          <w:rPr>
            <w:b/>
            <w:webHidden/>
          </w:rPr>
          <w:instrText xml:space="preserve"> PAGEREF _Toc212873865 \h </w:instrText>
        </w:r>
        <w:r w:rsidR="00776C32" w:rsidRPr="00776C32">
          <w:rPr>
            <w:b/>
            <w:webHidden/>
          </w:rPr>
        </w:r>
        <w:r w:rsidR="00776C32" w:rsidRPr="00776C32">
          <w:rPr>
            <w:b/>
            <w:webHidden/>
          </w:rPr>
          <w:fldChar w:fldCharType="separate"/>
        </w:r>
        <w:r w:rsidR="00776C32" w:rsidRPr="00776C32">
          <w:rPr>
            <w:b/>
            <w:webHidden/>
          </w:rPr>
          <w:t>1</w:t>
        </w:r>
        <w:r w:rsidR="00776C32"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66" w:history="1">
        <w:r w:rsidRPr="00776C32">
          <w:rPr>
            <w:rStyle w:val="Hyperlink"/>
          </w:rPr>
          <w:t>1. Tính cấp thiết của việc nghiên cứu đề án</w:t>
        </w:r>
        <w:r w:rsidRPr="00776C32">
          <w:rPr>
            <w:webHidden/>
          </w:rPr>
          <w:tab/>
        </w:r>
        <w:r w:rsidRPr="00776C32">
          <w:rPr>
            <w:webHidden/>
          </w:rPr>
          <w:fldChar w:fldCharType="begin"/>
        </w:r>
        <w:r w:rsidRPr="00776C32">
          <w:rPr>
            <w:webHidden/>
          </w:rPr>
          <w:instrText xml:space="preserve"> PAGEREF _Toc212873866 \h </w:instrText>
        </w:r>
        <w:r w:rsidRPr="00776C32">
          <w:rPr>
            <w:webHidden/>
          </w:rPr>
        </w:r>
        <w:r w:rsidRPr="00776C32">
          <w:rPr>
            <w:webHidden/>
          </w:rPr>
          <w:fldChar w:fldCharType="separate"/>
        </w:r>
        <w:r w:rsidRPr="00776C32">
          <w:rPr>
            <w:webHidden/>
          </w:rPr>
          <w:t>1</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67" w:history="1">
        <w:r w:rsidRPr="00776C32">
          <w:rPr>
            <w:rStyle w:val="Hyperlink"/>
          </w:rPr>
          <w:t>2. Tình hình nghiên cứu liên quan đến đề án</w:t>
        </w:r>
        <w:r w:rsidRPr="00776C32">
          <w:rPr>
            <w:webHidden/>
          </w:rPr>
          <w:tab/>
        </w:r>
        <w:r w:rsidRPr="00776C32">
          <w:rPr>
            <w:webHidden/>
          </w:rPr>
          <w:fldChar w:fldCharType="begin"/>
        </w:r>
        <w:r w:rsidRPr="00776C32">
          <w:rPr>
            <w:webHidden/>
          </w:rPr>
          <w:instrText xml:space="preserve"> PAGEREF _Toc212873867 \h </w:instrText>
        </w:r>
        <w:r w:rsidRPr="00776C32">
          <w:rPr>
            <w:webHidden/>
          </w:rPr>
        </w:r>
        <w:r w:rsidRPr="00776C32">
          <w:rPr>
            <w:webHidden/>
          </w:rPr>
          <w:fldChar w:fldCharType="separate"/>
        </w:r>
        <w:r w:rsidRPr="00776C32">
          <w:rPr>
            <w:webHidden/>
          </w:rPr>
          <w:t>2</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68" w:history="1">
        <w:r w:rsidRPr="00776C32">
          <w:rPr>
            <w:rStyle w:val="Hyperlink"/>
          </w:rPr>
          <w:t>3. Mục đích và nhiệm vụ nghiên cứu Đề án</w:t>
        </w:r>
        <w:r w:rsidRPr="00776C32">
          <w:rPr>
            <w:webHidden/>
          </w:rPr>
          <w:tab/>
        </w:r>
        <w:r w:rsidRPr="00776C32">
          <w:rPr>
            <w:webHidden/>
          </w:rPr>
          <w:fldChar w:fldCharType="begin"/>
        </w:r>
        <w:r w:rsidRPr="00776C32">
          <w:rPr>
            <w:webHidden/>
          </w:rPr>
          <w:instrText xml:space="preserve"> PAGEREF _Toc212873868 \h </w:instrText>
        </w:r>
        <w:r w:rsidRPr="00776C32">
          <w:rPr>
            <w:webHidden/>
          </w:rPr>
        </w:r>
        <w:r w:rsidRPr="00776C32">
          <w:rPr>
            <w:webHidden/>
          </w:rPr>
          <w:fldChar w:fldCharType="separate"/>
        </w:r>
        <w:r w:rsidRPr="00776C32">
          <w:rPr>
            <w:webHidden/>
          </w:rPr>
          <w:t>6</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69" w:history="1">
        <w:r w:rsidRPr="00776C32">
          <w:rPr>
            <w:rStyle w:val="Hyperlink"/>
          </w:rPr>
          <w:t>4. Đối tượng và phạm vi nghiên cứu đề án</w:t>
        </w:r>
        <w:r w:rsidRPr="00776C32">
          <w:rPr>
            <w:webHidden/>
          </w:rPr>
          <w:tab/>
        </w:r>
        <w:r w:rsidRPr="00776C32">
          <w:rPr>
            <w:webHidden/>
          </w:rPr>
          <w:fldChar w:fldCharType="begin"/>
        </w:r>
        <w:r w:rsidRPr="00776C32">
          <w:rPr>
            <w:webHidden/>
          </w:rPr>
          <w:instrText xml:space="preserve"> PAGEREF _Toc212873869 \h </w:instrText>
        </w:r>
        <w:r w:rsidRPr="00776C32">
          <w:rPr>
            <w:webHidden/>
          </w:rPr>
        </w:r>
        <w:r w:rsidRPr="00776C32">
          <w:rPr>
            <w:webHidden/>
          </w:rPr>
          <w:fldChar w:fldCharType="separate"/>
        </w:r>
        <w:r w:rsidRPr="00776C32">
          <w:rPr>
            <w:webHidden/>
          </w:rPr>
          <w:t>7</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0" w:history="1">
        <w:r w:rsidRPr="00776C32">
          <w:rPr>
            <w:rStyle w:val="Hyperlink"/>
          </w:rPr>
          <w:t>5. Phương pháp nghiên cứu đề án</w:t>
        </w:r>
        <w:r w:rsidRPr="00776C32">
          <w:rPr>
            <w:webHidden/>
          </w:rPr>
          <w:tab/>
        </w:r>
        <w:r w:rsidRPr="00776C32">
          <w:rPr>
            <w:webHidden/>
          </w:rPr>
          <w:fldChar w:fldCharType="begin"/>
        </w:r>
        <w:r w:rsidRPr="00776C32">
          <w:rPr>
            <w:webHidden/>
          </w:rPr>
          <w:instrText xml:space="preserve"> PAGEREF _Toc212873870 \h </w:instrText>
        </w:r>
        <w:r w:rsidRPr="00776C32">
          <w:rPr>
            <w:webHidden/>
          </w:rPr>
        </w:r>
        <w:r w:rsidRPr="00776C32">
          <w:rPr>
            <w:webHidden/>
          </w:rPr>
          <w:fldChar w:fldCharType="separate"/>
        </w:r>
        <w:r w:rsidRPr="00776C32">
          <w:rPr>
            <w:webHidden/>
          </w:rPr>
          <w:t>8</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1" w:history="1">
        <w:r w:rsidRPr="00776C32">
          <w:rPr>
            <w:rStyle w:val="Hyperlink"/>
          </w:rPr>
          <w:t>6. Ý nghĩa khoa học và ý nghĩa thực tiễn của đề án</w:t>
        </w:r>
        <w:r w:rsidRPr="00776C32">
          <w:rPr>
            <w:webHidden/>
          </w:rPr>
          <w:tab/>
        </w:r>
        <w:r w:rsidRPr="00776C32">
          <w:rPr>
            <w:webHidden/>
          </w:rPr>
          <w:fldChar w:fldCharType="begin"/>
        </w:r>
        <w:r w:rsidRPr="00776C32">
          <w:rPr>
            <w:webHidden/>
          </w:rPr>
          <w:instrText xml:space="preserve"> PAGEREF _Toc212873871 \h </w:instrText>
        </w:r>
        <w:r w:rsidRPr="00776C32">
          <w:rPr>
            <w:webHidden/>
          </w:rPr>
        </w:r>
        <w:r w:rsidRPr="00776C32">
          <w:rPr>
            <w:webHidden/>
          </w:rPr>
          <w:fldChar w:fldCharType="separate"/>
        </w:r>
        <w:r w:rsidRPr="00776C32">
          <w:rPr>
            <w:webHidden/>
          </w:rPr>
          <w:t>9</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2" w:history="1">
        <w:r w:rsidRPr="00776C32">
          <w:rPr>
            <w:rStyle w:val="Hyperlink"/>
          </w:rPr>
          <w:t>7. Kết cấu của đề án</w:t>
        </w:r>
        <w:r w:rsidRPr="00776C32">
          <w:rPr>
            <w:webHidden/>
          </w:rPr>
          <w:tab/>
        </w:r>
        <w:r w:rsidRPr="00776C32">
          <w:rPr>
            <w:webHidden/>
          </w:rPr>
          <w:fldChar w:fldCharType="begin"/>
        </w:r>
        <w:r w:rsidRPr="00776C32">
          <w:rPr>
            <w:webHidden/>
          </w:rPr>
          <w:instrText xml:space="preserve"> PAGEREF _Toc212873872 \h </w:instrText>
        </w:r>
        <w:r w:rsidRPr="00776C32">
          <w:rPr>
            <w:webHidden/>
          </w:rPr>
        </w:r>
        <w:r w:rsidRPr="00776C32">
          <w:rPr>
            <w:webHidden/>
          </w:rPr>
          <w:fldChar w:fldCharType="separate"/>
        </w:r>
        <w:r w:rsidRPr="00776C32">
          <w:rPr>
            <w:webHidden/>
          </w:rPr>
          <w:t>9</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
          <w:bCs w:val="0"/>
          <w:sz w:val="22"/>
          <w:szCs w:val="22"/>
          <w:lang w:val="en-US"/>
        </w:rPr>
      </w:pPr>
      <w:hyperlink w:anchor="_Toc212873873" w:history="1">
        <w:r w:rsidRPr="00776C32">
          <w:rPr>
            <w:rStyle w:val="Hyperlink"/>
            <w:b/>
            <w:u w:val="none"/>
          </w:rPr>
          <w:t>CHƯƠNG 1</w:t>
        </w:r>
        <w:r w:rsidRPr="00776C32">
          <w:rPr>
            <w:b/>
            <w:webHidden/>
          </w:rPr>
          <w:t>.</w:t>
        </w:r>
      </w:hyperlink>
      <w:r w:rsidRPr="00776C32">
        <w:rPr>
          <w:rStyle w:val="Hyperlink"/>
          <w:b/>
          <w:u w:val="none"/>
        </w:rPr>
        <w:t xml:space="preserve"> </w:t>
      </w:r>
      <w:hyperlink w:anchor="_Toc212873874" w:history="1">
        <w:r w:rsidRPr="00776C32">
          <w:rPr>
            <w:rStyle w:val="Hyperlink"/>
            <w:b/>
          </w:rPr>
          <w:t>MỘT SỐ VẤN ĐỀ LÝ LUẬN PHÁP LUẬT VỀ THỦ TỤC GIA NHẬP THỊ TRƯỜNG CỦA DOANH NGHIỆP</w:t>
        </w:r>
        <w:r w:rsidRPr="00776C32">
          <w:rPr>
            <w:b/>
            <w:webHidden/>
          </w:rPr>
          <w:tab/>
        </w:r>
        <w:r w:rsidRPr="00776C32">
          <w:rPr>
            <w:b/>
            <w:webHidden/>
          </w:rPr>
          <w:fldChar w:fldCharType="begin"/>
        </w:r>
        <w:r w:rsidRPr="00776C32">
          <w:rPr>
            <w:b/>
            <w:webHidden/>
          </w:rPr>
          <w:instrText xml:space="preserve"> PAGEREF _Toc212873874 \h </w:instrText>
        </w:r>
        <w:r w:rsidRPr="00776C32">
          <w:rPr>
            <w:b/>
            <w:webHidden/>
          </w:rPr>
        </w:r>
        <w:r w:rsidRPr="00776C32">
          <w:rPr>
            <w:b/>
            <w:webHidden/>
          </w:rPr>
          <w:fldChar w:fldCharType="separate"/>
        </w:r>
        <w:r w:rsidRPr="00776C32">
          <w:rPr>
            <w:b/>
            <w:webHidden/>
          </w:rPr>
          <w:t>10</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
          <w:bCs w:val="0"/>
          <w:sz w:val="22"/>
          <w:szCs w:val="22"/>
          <w:lang w:val="en-US"/>
        </w:rPr>
      </w:pPr>
      <w:hyperlink w:anchor="_Toc212873875" w:history="1">
        <w:r w:rsidRPr="00776C32">
          <w:rPr>
            <w:rStyle w:val="Hyperlink"/>
            <w:b/>
          </w:rPr>
          <w:t>1.1. Khái quát pháp luật về thủ tục gia nhập thị trường của doanh nghiệp</w:t>
        </w:r>
        <w:r w:rsidRPr="00776C32">
          <w:rPr>
            <w:b/>
            <w:webHidden/>
          </w:rPr>
          <w:tab/>
        </w:r>
        <w:r w:rsidRPr="00776C32">
          <w:rPr>
            <w:b/>
            <w:webHidden/>
          </w:rPr>
          <w:fldChar w:fldCharType="begin"/>
        </w:r>
        <w:r w:rsidRPr="00776C32">
          <w:rPr>
            <w:b/>
            <w:webHidden/>
          </w:rPr>
          <w:instrText xml:space="preserve"> PAGEREF _Toc212873875 \h </w:instrText>
        </w:r>
        <w:r w:rsidRPr="00776C32">
          <w:rPr>
            <w:b/>
            <w:webHidden/>
          </w:rPr>
        </w:r>
        <w:r w:rsidRPr="00776C32">
          <w:rPr>
            <w:b/>
            <w:webHidden/>
          </w:rPr>
          <w:fldChar w:fldCharType="separate"/>
        </w:r>
        <w:r w:rsidRPr="00776C32">
          <w:rPr>
            <w:b/>
            <w:webHidden/>
          </w:rPr>
          <w:t>10</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6" w:history="1">
        <w:r w:rsidRPr="00776C32">
          <w:rPr>
            <w:rStyle w:val="Hyperlink"/>
          </w:rPr>
          <w:t>1.1.1. Khái niệm, đặc điểm thủ tục gia nhập thị trường của doanh nghiệp</w:t>
        </w:r>
        <w:r w:rsidRPr="00776C32">
          <w:rPr>
            <w:webHidden/>
          </w:rPr>
          <w:tab/>
        </w:r>
        <w:r w:rsidRPr="00776C32">
          <w:rPr>
            <w:webHidden/>
          </w:rPr>
          <w:fldChar w:fldCharType="begin"/>
        </w:r>
        <w:r w:rsidRPr="00776C32">
          <w:rPr>
            <w:webHidden/>
          </w:rPr>
          <w:instrText xml:space="preserve"> PAGEREF _Toc212873876 \h </w:instrText>
        </w:r>
        <w:r w:rsidRPr="00776C32">
          <w:rPr>
            <w:webHidden/>
          </w:rPr>
        </w:r>
        <w:r w:rsidRPr="00776C32">
          <w:rPr>
            <w:webHidden/>
          </w:rPr>
          <w:fldChar w:fldCharType="separate"/>
        </w:r>
        <w:r w:rsidRPr="00776C32">
          <w:rPr>
            <w:webHidden/>
          </w:rPr>
          <w:t>10</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7" w:history="1">
        <w:r w:rsidRPr="00776C32">
          <w:rPr>
            <w:rStyle w:val="Hyperlink"/>
          </w:rPr>
          <w:t>1.1.2. Khái niệm pháp luật về thủ tục gia nhập thị trường của doanh nghiệp</w:t>
        </w:r>
        <w:r w:rsidRPr="00776C32">
          <w:rPr>
            <w:webHidden/>
          </w:rPr>
          <w:tab/>
        </w:r>
        <w:r w:rsidRPr="00776C32">
          <w:rPr>
            <w:webHidden/>
          </w:rPr>
          <w:fldChar w:fldCharType="begin"/>
        </w:r>
        <w:r w:rsidRPr="00776C32">
          <w:rPr>
            <w:webHidden/>
          </w:rPr>
          <w:instrText xml:space="preserve"> PAGEREF _Toc212873877 \h </w:instrText>
        </w:r>
        <w:r w:rsidRPr="00776C32">
          <w:rPr>
            <w:webHidden/>
          </w:rPr>
        </w:r>
        <w:r w:rsidRPr="00776C32">
          <w:rPr>
            <w:webHidden/>
          </w:rPr>
          <w:fldChar w:fldCharType="separate"/>
        </w:r>
        <w:r w:rsidRPr="00776C32">
          <w:rPr>
            <w:webHidden/>
          </w:rPr>
          <w:t>11</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8" w:history="1">
        <w:r w:rsidRPr="00776C32">
          <w:rPr>
            <w:rStyle w:val="Hyperlink"/>
          </w:rPr>
          <w:t>1.1.3. Nội dung điều chỉnh của pháp luật về thủ tục gia nhập thị trường của doanh nghiệp</w:t>
        </w:r>
        <w:r w:rsidRPr="00776C32">
          <w:rPr>
            <w:webHidden/>
          </w:rPr>
          <w:tab/>
        </w:r>
        <w:r w:rsidRPr="00776C32">
          <w:rPr>
            <w:webHidden/>
          </w:rPr>
          <w:fldChar w:fldCharType="begin"/>
        </w:r>
        <w:r w:rsidRPr="00776C32">
          <w:rPr>
            <w:webHidden/>
          </w:rPr>
          <w:instrText xml:space="preserve"> PAGEREF _Toc212873878 \h </w:instrText>
        </w:r>
        <w:r w:rsidRPr="00776C32">
          <w:rPr>
            <w:webHidden/>
          </w:rPr>
        </w:r>
        <w:r w:rsidRPr="00776C32">
          <w:rPr>
            <w:webHidden/>
          </w:rPr>
          <w:fldChar w:fldCharType="separate"/>
        </w:r>
        <w:r w:rsidRPr="00776C32">
          <w:rPr>
            <w:webHidden/>
          </w:rPr>
          <w:t>11</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79" w:history="1">
        <w:r w:rsidRPr="00776C32">
          <w:rPr>
            <w:rStyle w:val="Hyperlink"/>
          </w:rPr>
          <w:t>1.1.4. Vai trò của pháp luật về thủ tục gia nhập thị trường của doanh nghiệp</w:t>
        </w:r>
        <w:r w:rsidRPr="00776C32">
          <w:rPr>
            <w:webHidden/>
          </w:rPr>
          <w:tab/>
        </w:r>
        <w:r w:rsidRPr="00776C32">
          <w:rPr>
            <w:webHidden/>
          </w:rPr>
          <w:fldChar w:fldCharType="begin"/>
        </w:r>
        <w:r w:rsidRPr="00776C32">
          <w:rPr>
            <w:webHidden/>
          </w:rPr>
          <w:instrText xml:space="preserve"> PAGEREF _Toc212873879 \h </w:instrText>
        </w:r>
        <w:r w:rsidRPr="00776C32">
          <w:rPr>
            <w:webHidden/>
          </w:rPr>
        </w:r>
        <w:r w:rsidRPr="00776C32">
          <w:rPr>
            <w:webHidden/>
          </w:rPr>
          <w:fldChar w:fldCharType="separate"/>
        </w:r>
        <w:r w:rsidRPr="00776C32">
          <w:rPr>
            <w:webHidden/>
          </w:rPr>
          <w:t>11</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80" w:history="1">
        <w:r w:rsidRPr="00776C32">
          <w:rPr>
            <w:rStyle w:val="Hyperlink"/>
            <w:b/>
          </w:rPr>
          <w:t>1.2. Khái quát về tác động của chuyển đổi số đến pháp luật về thủ tục gia nhập thị trường của doanh nghiệp</w:t>
        </w:r>
        <w:r w:rsidRPr="00776C32">
          <w:rPr>
            <w:b/>
            <w:webHidden/>
          </w:rPr>
          <w:tab/>
        </w:r>
        <w:r w:rsidRPr="00776C32">
          <w:rPr>
            <w:b/>
            <w:webHidden/>
          </w:rPr>
          <w:fldChar w:fldCharType="begin"/>
        </w:r>
        <w:r w:rsidRPr="00776C32">
          <w:rPr>
            <w:b/>
            <w:webHidden/>
          </w:rPr>
          <w:instrText xml:space="preserve"> PAGEREF _Toc212873880 \h </w:instrText>
        </w:r>
        <w:r w:rsidRPr="00776C32">
          <w:rPr>
            <w:b/>
            <w:webHidden/>
          </w:rPr>
        </w:r>
        <w:r w:rsidRPr="00776C32">
          <w:rPr>
            <w:b/>
            <w:webHidden/>
          </w:rPr>
          <w:fldChar w:fldCharType="separate"/>
        </w:r>
        <w:r w:rsidRPr="00776C32">
          <w:rPr>
            <w:b/>
            <w:webHidden/>
          </w:rPr>
          <w:t>11</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81" w:history="1">
        <w:r w:rsidRPr="00776C32">
          <w:rPr>
            <w:rStyle w:val="Hyperlink"/>
            <w:highlight w:val="white"/>
          </w:rPr>
          <w:t xml:space="preserve">1.2.1. </w:t>
        </w:r>
        <w:r w:rsidRPr="00776C32">
          <w:rPr>
            <w:rStyle w:val="Hyperlink"/>
          </w:rPr>
          <w:t>Khái niệm và đặc điểm về chuyển đổi số trong thủ tục gia nhập thị trường của doanh nghiệp</w:t>
        </w:r>
        <w:r w:rsidRPr="00776C32">
          <w:rPr>
            <w:webHidden/>
          </w:rPr>
          <w:tab/>
        </w:r>
        <w:r w:rsidRPr="00776C32">
          <w:rPr>
            <w:webHidden/>
          </w:rPr>
          <w:fldChar w:fldCharType="begin"/>
        </w:r>
        <w:r w:rsidRPr="00776C32">
          <w:rPr>
            <w:webHidden/>
          </w:rPr>
          <w:instrText xml:space="preserve"> PAGEREF _Toc212873881 \h </w:instrText>
        </w:r>
        <w:r w:rsidRPr="00776C32">
          <w:rPr>
            <w:webHidden/>
          </w:rPr>
        </w:r>
        <w:r w:rsidRPr="00776C32">
          <w:rPr>
            <w:webHidden/>
          </w:rPr>
          <w:fldChar w:fldCharType="separate"/>
        </w:r>
        <w:r w:rsidRPr="00776C32">
          <w:rPr>
            <w:webHidden/>
          </w:rPr>
          <w:t>11</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87" w:history="1">
        <w:r w:rsidRPr="00776C32">
          <w:rPr>
            <w:rStyle w:val="Hyperlink"/>
          </w:rPr>
          <w:t>1.2.2. Các yếu tố tác động của chuyển đổi số đến pháp luật về thủ tục gia nhập thị trường của doanh nghiệp</w:t>
        </w:r>
        <w:r w:rsidRPr="00776C32">
          <w:rPr>
            <w:webHidden/>
          </w:rPr>
          <w:tab/>
        </w:r>
        <w:r w:rsidRPr="00776C32">
          <w:rPr>
            <w:webHidden/>
          </w:rPr>
          <w:fldChar w:fldCharType="begin"/>
        </w:r>
        <w:r w:rsidRPr="00776C32">
          <w:rPr>
            <w:webHidden/>
          </w:rPr>
          <w:instrText xml:space="preserve"> PAGEREF _Toc212873887 \h </w:instrText>
        </w:r>
        <w:r w:rsidRPr="00776C32">
          <w:rPr>
            <w:webHidden/>
          </w:rPr>
        </w:r>
        <w:r w:rsidRPr="00776C32">
          <w:rPr>
            <w:webHidden/>
          </w:rPr>
          <w:fldChar w:fldCharType="separate"/>
        </w:r>
        <w:r w:rsidRPr="00776C32">
          <w:rPr>
            <w:webHidden/>
          </w:rPr>
          <w:t>12</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88" w:history="1">
        <w:r w:rsidRPr="00776C32">
          <w:rPr>
            <w:rStyle w:val="Hyperlink"/>
          </w:rPr>
          <w:t>Tiểu kết Chương 1</w:t>
        </w:r>
        <w:r w:rsidRPr="00776C32">
          <w:rPr>
            <w:webHidden/>
          </w:rPr>
          <w:tab/>
        </w:r>
        <w:r w:rsidRPr="00776C32">
          <w:rPr>
            <w:webHidden/>
          </w:rPr>
          <w:fldChar w:fldCharType="begin"/>
        </w:r>
        <w:r w:rsidRPr="00776C32">
          <w:rPr>
            <w:webHidden/>
          </w:rPr>
          <w:instrText xml:space="preserve"> PAGEREF _Toc212873888 \h </w:instrText>
        </w:r>
        <w:r w:rsidRPr="00776C32">
          <w:rPr>
            <w:webHidden/>
          </w:rPr>
        </w:r>
        <w:r w:rsidRPr="00776C32">
          <w:rPr>
            <w:webHidden/>
          </w:rPr>
          <w:fldChar w:fldCharType="separate"/>
        </w:r>
        <w:r w:rsidRPr="00776C32">
          <w:rPr>
            <w:webHidden/>
          </w:rPr>
          <w:t>14</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89" w:history="1">
        <w:r w:rsidRPr="00776C32">
          <w:rPr>
            <w:rStyle w:val="Hyperlink"/>
            <w:b/>
            <w:u w:val="none"/>
          </w:rPr>
          <w:t>CHƯƠNG 2</w:t>
        </w:r>
        <w:r w:rsidRPr="00776C32">
          <w:rPr>
            <w:b/>
            <w:webHidden/>
          </w:rPr>
          <w:t>.</w:t>
        </w:r>
      </w:hyperlink>
      <w:r w:rsidRPr="00776C32">
        <w:rPr>
          <w:rStyle w:val="Hyperlink"/>
          <w:b/>
          <w:u w:val="none"/>
        </w:rPr>
        <w:t xml:space="preserve"> </w:t>
      </w:r>
      <w:hyperlink w:anchor="_Toc212873890" w:history="1">
        <w:r w:rsidRPr="00776C32">
          <w:rPr>
            <w:rStyle w:val="Hyperlink"/>
            <w:b/>
          </w:rPr>
          <w:t>THỰC TRẠNG PHÁP LUẬT</w:t>
        </w:r>
        <w:r w:rsidRPr="00776C32">
          <w:rPr>
            <w:rStyle w:val="Hyperlink"/>
            <w:b/>
            <w:lang w:val="en-GB"/>
          </w:rPr>
          <w:t xml:space="preserve"> VỀ THỦ TỤC GIA NHẬP  THỊ TRƯỜNG </w:t>
        </w:r>
        <w:r w:rsidRPr="00776C32">
          <w:rPr>
            <w:rStyle w:val="Hyperlink"/>
            <w:b/>
          </w:rPr>
          <w:t>CỦA</w:t>
        </w:r>
        <w:r w:rsidRPr="00776C32">
          <w:rPr>
            <w:rStyle w:val="Hyperlink"/>
            <w:b/>
            <w:lang w:val="en-GB"/>
          </w:rPr>
          <w:t xml:space="preserve"> DOANH NGHIỆP TRONG BỐI CẢNH CHUYỂN ĐỔI SỐ TẠI VIỆT NAM</w:t>
        </w:r>
        <w:r w:rsidRPr="00776C32">
          <w:rPr>
            <w:b/>
            <w:webHidden/>
          </w:rPr>
          <w:tab/>
        </w:r>
        <w:r w:rsidRPr="00776C32">
          <w:rPr>
            <w:b/>
            <w:webHidden/>
          </w:rPr>
          <w:fldChar w:fldCharType="begin"/>
        </w:r>
        <w:r w:rsidRPr="00776C32">
          <w:rPr>
            <w:b/>
            <w:webHidden/>
          </w:rPr>
          <w:instrText xml:space="preserve"> PAGEREF _Toc212873890 \h </w:instrText>
        </w:r>
        <w:r w:rsidRPr="00776C32">
          <w:rPr>
            <w:b/>
            <w:webHidden/>
          </w:rPr>
        </w:r>
        <w:r w:rsidRPr="00776C32">
          <w:rPr>
            <w:b/>
            <w:webHidden/>
          </w:rPr>
          <w:fldChar w:fldCharType="separate"/>
        </w:r>
        <w:r w:rsidRPr="00776C32">
          <w:rPr>
            <w:b/>
            <w:webHidden/>
          </w:rPr>
          <w:t>15</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1" w:history="1">
        <w:r w:rsidRPr="00776C32">
          <w:rPr>
            <w:rStyle w:val="Hyperlink"/>
            <w:b/>
          </w:rPr>
          <w:t>2.1. Quy định pháp luật về thủ tục gia nhập thị trường của doanh nghiệp trong bối cảnh chuyển đổi số</w:t>
        </w:r>
        <w:r w:rsidRPr="00776C32">
          <w:rPr>
            <w:b/>
            <w:webHidden/>
          </w:rPr>
          <w:tab/>
        </w:r>
        <w:r w:rsidRPr="00776C32">
          <w:rPr>
            <w:b/>
            <w:webHidden/>
          </w:rPr>
          <w:fldChar w:fldCharType="begin"/>
        </w:r>
        <w:r w:rsidRPr="00776C32">
          <w:rPr>
            <w:b/>
            <w:webHidden/>
          </w:rPr>
          <w:instrText xml:space="preserve"> PAGEREF _Toc212873891 \h </w:instrText>
        </w:r>
        <w:r w:rsidRPr="00776C32">
          <w:rPr>
            <w:b/>
            <w:webHidden/>
          </w:rPr>
        </w:r>
        <w:r w:rsidRPr="00776C32">
          <w:rPr>
            <w:b/>
            <w:webHidden/>
          </w:rPr>
          <w:fldChar w:fldCharType="separate"/>
        </w:r>
        <w:r w:rsidRPr="00776C32">
          <w:rPr>
            <w:b/>
            <w:webHidden/>
          </w:rPr>
          <w:t>15</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2" w:history="1">
        <w:r w:rsidRPr="00776C32">
          <w:rPr>
            <w:rStyle w:val="Hyperlink"/>
            <w:highlight w:val="white"/>
          </w:rPr>
          <w:t>2.1.1. Quy định pháp luật về điều kiện gia nhập thị trường</w:t>
        </w:r>
        <w:r w:rsidRPr="00776C32">
          <w:rPr>
            <w:rStyle w:val="Hyperlink"/>
          </w:rPr>
          <w:t xml:space="preserve"> của doanh nghiệp trong bối cảnh chuyển đổi số</w:t>
        </w:r>
        <w:r w:rsidRPr="00776C32">
          <w:rPr>
            <w:webHidden/>
          </w:rPr>
          <w:tab/>
        </w:r>
        <w:r w:rsidRPr="00776C32">
          <w:rPr>
            <w:webHidden/>
          </w:rPr>
          <w:fldChar w:fldCharType="begin"/>
        </w:r>
        <w:r w:rsidRPr="00776C32">
          <w:rPr>
            <w:webHidden/>
          </w:rPr>
          <w:instrText xml:space="preserve"> PAGEREF _Toc212873892 \h </w:instrText>
        </w:r>
        <w:r w:rsidRPr="00776C32">
          <w:rPr>
            <w:webHidden/>
          </w:rPr>
        </w:r>
        <w:r w:rsidRPr="00776C32">
          <w:rPr>
            <w:webHidden/>
          </w:rPr>
          <w:fldChar w:fldCharType="separate"/>
        </w:r>
        <w:r w:rsidRPr="00776C32">
          <w:rPr>
            <w:webHidden/>
          </w:rPr>
          <w:t>15</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3" w:history="1">
        <w:r w:rsidRPr="00776C32">
          <w:rPr>
            <w:rStyle w:val="Hyperlink"/>
            <w:highlight w:val="white"/>
          </w:rPr>
          <w:t>2.1.2. Quy định pháp luật về đăng ký thành lập doanh nghiệp tại cơ quan đăng ký kinh doanh</w:t>
        </w:r>
        <w:r w:rsidRPr="00776C32">
          <w:rPr>
            <w:webHidden/>
          </w:rPr>
          <w:tab/>
        </w:r>
        <w:r w:rsidRPr="00776C32">
          <w:rPr>
            <w:webHidden/>
          </w:rPr>
          <w:fldChar w:fldCharType="begin"/>
        </w:r>
        <w:r w:rsidRPr="00776C32">
          <w:rPr>
            <w:webHidden/>
          </w:rPr>
          <w:instrText xml:space="preserve"> PAGEREF _Toc212873893 \h </w:instrText>
        </w:r>
        <w:r w:rsidRPr="00776C32">
          <w:rPr>
            <w:webHidden/>
          </w:rPr>
        </w:r>
        <w:r w:rsidRPr="00776C32">
          <w:rPr>
            <w:webHidden/>
          </w:rPr>
          <w:fldChar w:fldCharType="separate"/>
        </w:r>
        <w:r w:rsidRPr="00776C32">
          <w:rPr>
            <w:webHidden/>
          </w:rPr>
          <w:t>16</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4" w:history="1">
        <w:r w:rsidRPr="00776C32">
          <w:rPr>
            <w:rStyle w:val="Hyperlink"/>
            <w:highlight w:val="white"/>
          </w:rPr>
          <w:t>2.1.3. Quy định pháp luật về các thủ tục khác ngoài đăng ký doanh nghiệp để doanh nghiệp gia nhập thị trường</w:t>
        </w:r>
        <w:r w:rsidRPr="00776C32">
          <w:rPr>
            <w:webHidden/>
          </w:rPr>
          <w:tab/>
        </w:r>
        <w:r w:rsidRPr="00776C32">
          <w:rPr>
            <w:webHidden/>
          </w:rPr>
          <w:fldChar w:fldCharType="begin"/>
        </w:r>
        <w:r w:rsidRPr="00776C32">
          <w:rPr>
            <w:webHidden/>
          </w:rPr>
          <w:instrText xml:space="preserve"> PAGEREF _Toc212873894 \h </w:instrText>
        </w:r>
        <w:r w:rsidRPr="00776C32">
          <w:rPr>
            <w:webHidden/>
          </w:rPr>
        </w:r>
        <w:r w:rsidRPr="00776C32">
          <w:rPr>
            <w:webHidden/>
          </w:rPr>
          <w:fldChar w:fldCharType="separate"/>
        </w:r>
        <w:r w:rsidRPr="00776C32">
          <w:rPr>
            <w:webHidden/>
          </w:rPr>
          <w:t>17</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5" w:history="1">
        <w:r w:rsidRPr="00776C32">
          <w:rPr>
            <w:rStyle w:val="Hyperlink"/>
            <w:highlight w:val="white"/>
          </w:rPr>
          <w:t>2.1.4. Quy đinh pháp luật về thủ tục bổ sung đối với doanh nghiệp có hoạt động kinh doanh ngành nghề đầu tư kinh doanh có điều kiện</w:t>
        </w:r>
        <w:r w:rsidRPr="00776C32">
          <w:rPr>
            <w:webHidden/>
          </w:rPr>
          <w:tab/>
        </w:r>
        <w:r w:rsidRPr="00776C32">
          <w:rPr>
            <w:webHidden/>
          </w:rPr>
          <w:fldChar w:fldCharType="begin"/>
        </w:r>
        <w:r w:rsidRPr="00776C32">
          <w:rPr>
            <w:webHidden/>
          </w:rPr>
          <w:instrText xml:space="preserve"> PAGEREF _Toc212873895 \h </w:instrText>
        </w:r>
        <w:r w:rsidRPr="00776C32">
          <w:rPr>
            <w:webHidden/>
          </w:rPr>
        </w:r>
        <w:r w:rsidRPr="00776C32">
          <w:rPr>
            <w:webHidden/>
          </w:rPr>
          <w:fldChar w:fldCharType="separate"/>
        </w:r>
        <w:r w:rsidRPr="00776C32">
          <w:rPr>
            <w:webHidden/>
          </w:rPr>
          <w:t>17</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6" w:history="1">
        <w:r w:rsidRPr="00776C32">
          <w:rPr>
            <w:rStyle w:val="Hyperlink"/>
            <w:highlight w:val="white"/>
          </w:rPr>
          <w:t>2.1.5. Quy định pháp luật về thủ tục đầu tư liên quan đến thành lập doanh nghiệp đối với nhà đầu tư nước ngoài</w:t>
        </w:r>
        <w:r w:rsidRPr="00776C32">
          <w:rPr>
            <w:webHidden/>
          </w:rPr>
          <w:tab/>
        </w:r>
        <w:r w:rsidRPr="00776C32">
          <w:rPr>
            <w:webHidden/>
          </w:rPr>
          <w:fldChar w:fldCharType="begin"/>
        </w:r>
        <w:r w:rsidRPr="00776C32">
          <w:rPr>
            <w:webHidden/>
          </w:rPr>
          <w:instrText xml:space="preserve"> PAGEREF _Toc212873896 \h </w:instrText>
        </w:r>
        <w:r w:rsidRPr="00776C32">
          <w:rPr>
            <w:webHidden/>
          </w:rPr>
        </w:r>
        <w:r w:rsidRPr="00776C32">
          <w:rPr>
            <w:webHidden/>
          </w:rPr>
          <w:fldChar w:fldCharType="separate"/>
        </w:r>
        <w:r w:rsidRPr="00776C32">
          <w:rPr>
            <w:webHidden/>
          </w:rPr>
          <w:t>18</w:t>
        </w:r>
        <w:r w:rsidRPr="00776C32">
          <w:rPr>
            <w:webHidden/>
          </w:rPr>
          <w:fldChar w:fldCharType="end"/>
        </w:r>
      </w:hyperlink>
    </w:p>
    <w:p w:rsidR="00776C32" w:rsidRPr="00776C32" w:rsidRDefault="00776C32" w:rsidP="00776C32">
      <w:pPr>
        <w:pStyle w:val="TOC1"/>
        <w:spacing w:line="360" w:lineRule="auto"/>
        <w:rPr>
          <w:rFonts w:ascii="Times New Roman Bold" w:eastAsiaTheme="minorEastAsia" w:hAnsi="Times New Roman Bold" w:cstheme="minorBidi"/>
          <w:b/>
          <w:bCs w:val="0"/>
          <w:spacing w:val="-10"/>
          <w:sz w:val="22"/>
          <w:szCs w:val="22"/>
          <w:lang w:val="en-US"/>
        </w:rPr>
      </w:pPr>
      <w:hyperlink w:anchor="_Toc212873897" w:history="1">
        <w:r w:rsidRPr="00776C32">
          <w:rPr>
            <w:rStyle w:val="Hyperlink"/>
            <w:rFonts w:ascii="Times New Roman Bold" w:hAnsi="Times New Roman Bold"/>
            <w:b/>
            <w:spacing w:val="-10"/>
          </w:rPr>
          <w:t>2.2. Đánh giá thực trạng quy định pháp luật về thủ tục gia nhập thị trường</w:t>
        </w:r>
        <w:r w:rsidRPr="00776C32">
          <w:rPr>
            <w:rFonts w:ascii="Times New Roman Bold" w:hAnsi="Times New Roman Bold"/>
            <w:b/>
            <w:webHidden/>
            <w:spacing w:val="-10"/>
          </w:rPr>
          <w:tab/>
        </w:r>
        <w:r w:rsidRPr="00776C32">
          <w:rPr>
            <w:rFonts w:ascii="Times New Roman Bold" w:hAnsi="Times New Roman Bold"/>
            <w:b/>
            <w:webHidden/>
            <w:spacing w:val="-10"/>
          </w:rPr>
          <w:fldChar w:fldCharType="begin"/>
        </w:r>
        <w:r w:rsidRPr="00776C32">
          <w:rPr>
            <w:rFonts w:ascii="Times New Roman Bold" w:hAnsi="Times New Roman Bold"/>
            <w:b/>
            <w:webHidden/>
            <w:spacing w:val="-10"/>
          </w:rPr>
          <w:instrText xml:space="preserve"> PAGEREF _Toc212873897 \h </w:instrText>
        </w:r>
        <w:r w:rsidRPr="00776C32">
          <w:rPr>
            <w:rFonts w:ascii="Times New Roman Bold" w:hAnsi="Times New Roman Bold"/>
            <w:b/>
            <w:webHidden/>
            <w:spacing w:val="-10"/>
          </w:rPr>
        </w:r>
        <w:r w:rsidRPr="00776C32">
          <w:rPr>
            <w:rFonts w:ascii="Times New Roman Bold" w:hAnsi="Times New Roman Bold"/>
            <w:b/>
            <w:webHidden/>
            <w:spacing w:val="-10"/>
          </w:rPr>
          <w:fldChar w:fldCharType="separate"/>
        </w:r>
        <w:r w:rsidRPr="00776C32">
          <w:rPr>
            <w:rFonts w:ascii="Times New Roman Bold" w:hAnsi="Times New Roman Bold"/>
            <w:b/>
            <w:webHidden/>
            <w:spacing w:val="-10"/>
          </w:rPr>
          <w:t>18</w:t>
        </w:r>
        <w:r w:rsidRPr="00776C32">
          <w:rPr>
            <w:rFonts w:ascii="Times New Roman Bold" w:hAnsi="Times New Roman Bold"/>
            <w:b/>
            <w:webHidden/>
            <w:spacing w:val="-10"/>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8" w:history="1">
        <w:r w:rsidRPr="00776C32">
          <w:rPr>
            <w:rStyle w:val="Hyperlink"/>
          </w:rPr>
          <w:t>2.2.1. Ưu điểm của pháp luật</w:t>
        </w:r>
        <w:r w:rsidRPr="00776C32">
          <w:rPr>
            <w:webHidden/>
          </w:rPr>
          <w:tab/>
        </w:r>
        <w:r w:rsidRPr="00776C32">
          <w:rPr>
            <w:webHidden/>
          </w:rPr>
          <w:fldChar w:fldCharType="begin"/>
        </w:r>
        <w:r w:rsidRPr="00776C32">
          <w:rPr>
            <w:webHidden/>
          </w:rPr>
          <w:instrText xml:space="preserve"> PAGEREF _Toc212873898 \h </w:instrText>
        </w:r>
        <w:r w:rsidRPr="00776C32">
          <w:rPr>
            <w:webHidden/>
          </w:rPr>
        </w:r>
        <w:r w:rsidRPr="00776C32">
          <w:rPr>
            <w:webHidden/>
          </w:rPr>
          <w:fldChar w:fldCharType="separate"/>
        </w:r>
        <w:r w:rsidRPr="00776C32">
          <w:rPr>
            <w:webHidden/>
          </w:rPr>
          <w:t>18</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899" w:history="1">
        <w:r w:rsidRPr="00776C32">
          <w:rPr>
            <w:rStyle w:val="Hyperlink"/>
          </w:rPr>
          <w:t>2.2.2. Hạn chế của pháp luật</w:t>
        </w:r>
        <w:r w:rsidRPr="00776C32">
          <w:rPr>
            <w:webHidden/>
          </w:rPr>
          <w:tab/>
        </w:r>
        <w:r w:rsidRPr="00776C32">
          <w:rPr>
            <w:webHidden/>
          </w:rPr>
          <w:fldChar w:fldCharType="begin"/>
        </w:r>
        <w:r w:rsidRPr="00776C32">
          <w:rPr>
            <w:webHidden/>
          </w:rPr>
          <w:instrText xml:space="preserve"> PAGEREF _Toc212873899 \h </w:instrText>
        </w:r>
        <w:r w:rsidRPr="00776C32">
          <w:rPr>
            <w:webHidden/>
          </w:rPr>
        </w:r>
        <w:r w:rsidRPr="00776C32">
          <w:rPr>
            <w:webHidden/>
          </w:rPr>
          <w:fldChar w:fldCharType="separate"/>
        </w:r>
        <w:r w:rsidRPr="00776C32">
          <w:rPr>
            <w:webHidden/>
          </w:rPr>
          <w:t>18</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0" w:history="1">
        <w:r w:rsidRPr="00776C32">
          <w:rPr>
            <w:rStyle w:val="Hyperlink"/>
          </w:rPr>
          <w:t>Tiểu kết Chương 2</w:t>
        </w:r>
        <w:r w:rsidRPr="00776C32">
          <w:rPr>
            <w:webHidden/>
          </w:rPr>
          <w:tab/>
        </w:r>
        <w:r w:rsidRPr="00776C32">
          <w:rPr>
            <w:webHidden/>
          </w:rPr>
          <w:fldChar w:fldCharType="begin"/>
        </w:r>
        <w:r w:rsidRPr="00776C32">
          <w:rPr>
            <w:webHidden/>
          </w:rPr>
          <w:instrText xml:space="preserve"> PAGEREF _Toc212873900 \h </w:instrText>
        </w:r>
        <w:r w:rsidRPr="00776C32">
          <w:rPr>
            <w:webHidden/>
          </w:rPr>
        </w:r>
        <w:r w:rsidRPr="00776C32">
          <w:rPr>
            <w:webHidden/>
          </w:rPr>
          <w:fldChar w:fldCharType="separate"/>
        </w:r>
        <w:r w:rsidRPr="00776C32">
          <w:rPr>
            <w:webHidden/>
          </w:rPr>
          <w:t>19</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
          <w:bCs w:val="0"/>
          <w:sz w:val="22"/>
          <w:szCs w:val="22"/>
          <w:lang w:val="en-US"/>
        </w:rPr>
      </w:pPr>
      <w:hyperlink w:anchor="_Toc212873901" w:history="1">
        <w:r w:rsidRPr="00776C32">
          <w:rPr>
            <w:rStyle w:val="Hyperlink"/>
            <w:b/>
            <w:u w:val="none"/>
          </w:rPr>
          <w:t>CHƯƠNG 3</w:t>
        </w:r>
        <w:r w:rsidRPr="00776C32">
          <w:rPr>
            <w:b/>
            <w:webHidden/>
          </w:rPr>
          <w:t>.</w:t>
        </w:r>
      </w:hyperlink>
      <w:r w:rsidRPr="00776C32">
        <w:rPr>
          <w:rStyle w:val="Hyperlink"/>
          <w:b/>
          <w:u w:val="none"/>
        </w:rPr>
        <w:t xml:space="preserve"> </w:t>
      </w:r>
      <w:hyperlink w:anchor="_Toc212873902" w:history="1">
        <w:r w:rsidRPr="00776C32">
          <w:rPr>
            <w:rStyle w:val="Hyperlink"/>
            <w:b/>
          </w:rPr>
          <w:t>THỰC TIỄN THỰC HIỆN PHÁP LUẬT VỀ THỦ TỤC GIA NHẬP THỊ TRƯỜNG CỦA DOANH NGHIỆP TRONG BỐI CẢNH CHUYỂN ĐỔI SỐ VÀ GIẢI PHÁP HOÀN THIỆN PHÁP LUẬT; NÂNG CAO HIỆU QUẢ THỰC HIỆN PHÁP LUẬT</w:t>
        </w:r>
        <w:r w:rsidRPr="00776C32">
          <w:rPr>
            <w:b/>
            <w:webHidden/>
          </w:rPr>
          <w:tab/>
        </w:r>
        <w:r w:rsidRPr="00776C32">
          <w:rPr>
            <w:b/>
            <w:webHidden/>
          </w:rPr>
          <w:fldChar w:fldCharType="begin"/>
        </w:r>
        <w:r w:rsidRPr="00776C32">
          <w:rPr>
            <w:b/>
            <w:webHidden/>
          </w:rPr>
          <w:instrText xml:space="preserve"> PAGEREF _Toc212873902 \h </w:instrText>
        </w:r>
        <w:r w:rsidRPr="00776C32">
          <w:rPr>
            <w:b/>
            <w:webHidden/>
          </w:rPr>
        </w:r>
        <w:r w:rsidRPr="00776C32">
          <w:rPr>
            <w:b/>
            <w:webHidden/>
          </w:rPr>
          <w:fldChar w:fldCharType="separate"/>
        </w:r>
        <w:r w:rsidRPr="00776C32">
          <w:rPr>
            <w:b/>
            <w:webHidden/>
          </w:rPr>
          <w:t>20</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
          <w:bCs w:val="0"/>
          <w:sz w:val="22"/>
          <w:szCs w:val="22"/>
          <w:lang w:val="en-US"/>
        </w:rPr>
      </w:pPr>
      <w:hyperlink w:anchor="_Toc212873903" w:history="1">
        <w:r w:rsidRPr="00776C32">
          <w:rPr>
            <w:rStyle w:val="Hyperlink"/>
            <w:b/>
          </w:rPr>
          <w:t>3.1. Thực tiễn thực tiện pháp luật về thủ tục gia nhập thị trường của doanh nghiệp trong bối cảnh chuyển đổi số tại Việt Nam</w:t>
        </w:r>
        <w:r w:rsidRPr="00776C32">
          <w:rPr>
            <w:b/>
            <w:webHidden/>
          </w:rPr>
          <w:tab/>
        </w:r>
        <w:r w:rsidRPr="00776C32">
          <w:rPr>
            <w:b/>
            <w:webHidden/>
          </w:rPr>
          <w:fldChar w:fldCharType="begin"/>
        </w:r>
        <w:r w:rsidRPr="00776C32">
          <w:rPr>
            <w:b/>
            <w:webHidden/>
          </w:rPr>
          <w:instrText xml:space="preserve"> PAGEREF _Toc212873903 \h </w:instrText>
        </w:r>
        <w:r w:rsidRPr="00776C32">
          <w:rPr>
            <w:b/>
            <w:webHidden/>
          </w:rPr>
        </w:r>
        <w:r w:rsidRPr="00776C32">
          <w:rPr>
            <w:b/>
            <w:webHidden/>
          </w:rPr>
          <w:fldChar w:fldCharType="separate"/>
        </w:r>
        <w:r w:rsidRPr="00776C32">
          <w:rPr>
            <w:b/>
            <w:webHidden/>
          </w:rPr>
          <w:t>20</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4" w:history="1">
        <w:r w:rsidRPr="00776C32">
          <w:rPr>
            <w:rStyle w:val="Hyperlink"/>
          </w:rPr>
          <w:t>3.1.1. Những kết quả đạt được từ thực tiễn thực hiện pháp luật về thủ tục gia nhập thị trường của doanh nghiệp</w:t>
        </w:r>
        <w:r w:rsidRPr="00776C32">
          <w:rPr>
            <w:webHidden/>
          </w:rPr>
          <w:tab/>
        </w:r>
        <w:r w:rsidRPr="00776C32">
          <w:rPr>
            <w:webHidden/>
          </w:rPr>
          <w:fldChar w:fldCharType="begin"/>
        </w:r>
        <w:r w:rsidRPr="00776C32">
          <w:rPr>
            <w:webHidden/>
          </w:rPr>
          <w:instrText xml:space="preserve"> PAGEREF _Toc212873904 \h </w:instrText>
        </w:r>
        <w:r w:rsidRPr="00776C32">
          <w:rPr>
            <w:webHidden/>
          </w:rPr>
        </w:r>
        <w:r w:rsidRPr="00776C32">
          <w:rPr>
            <w:webHidden/>
          </w:rPr>
          <w:fldChar w:fldCharType="separate"/>
        </w:r>
        <w:r w:rsidRPr="00776C32">
          <w:rPr>
            <w:webHidden/>
          </w:rPr>
          <w:t>20</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5" w:history="1">
        <w:r w:rsidRPr="00776C32">
          <w:rPr>
            <w:rStyle w:val="Hyperlink"/>
          </w:rPr>
          <w:t>3.1.2. Những vướng mắc phát sinh từ thực tiễn thực hiện pháp luật về thủ tục gia nhập thị trường của doanh nghiệp</w:t>
        </w:r>
        <w:r w:rsidRPr="00776C32">
          <w:rPr>
            <w:webHidden/>
          </w:rPr>
          <w:tab/>
        </w:r>
        <w:r w:rsidRPr="00776C32">
          <w:rPr>
            <w:webHidden/>
          </w:rPr>
          <w:fldChar w:fldCharType="begin"/>
        </w:r>
        <w:r w:rsidRPr="00776C32">
          <w:rPr>
            <w:webHidden/>
          </w:rPr>
          <w:instrText xml:space="preserve"> PAGEREF _Toc212873905 \h </w:instrText>
        </w:r>
        <w:r w:rsidRPr="00776C32">
          <w:rPr>
            <w:webHidden/>
          </w:rPr>
        </w:r>
        <w:r w:rsidRPr="00776C32">
          <w:rPr>
            <w:webHidden/>
          </w:rPr>
          <w:fldChar w:fldCharType="separate"/>
        </w:r>
        <w:r w:rsidRPr="00776C32">
          <w:rPr>
            <w:webHidden/>
          </w:rPr>
          <w:t>20</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6" w:history="1">
        <w:r w:rsidRPr="00776C32">
          <w:rPr>
            <w:rStyle w:val="Hyperlink"/>
            <w:b/>
          </w:rPr>
          <w:t>3.2. Giải pháp hoàn thiện pháp luật về thủ tục gia nhập thị trường của doanh nghiệp trong bối cảnh chuyển đổi số ở Việt Nam</w:t>
        </w:r>
        <w:r w:rsidRPr="00776C32">
          <w:rPr>
            <w:b/>
            <w:webHidden/>
          </w:rPr>
          <w:tab/>
        </w:r>
        <w:r w:rsidRPr="00776C32">
          <w:rPr>
            <w:b/>
            <w:webHidden/>
          </w:rPr>
          <w:fldChar w:fldCharType="begin"/>
        </w:r>
        <w:r w:rsidRPr="00776C32">
          <w:rPr>
            <w:b/>
            <w:webHidden/>
          </w:rPr>
          <w:instrText xml:space="preserve"> PAGEREF _Toc212873906 \h </w:instrText>
        </w:r>
        <w:r w:rsidRPr="00776C32">
          <w:rPr>
            <w:b/>
            <w:webHidden/>
          </w:rPr>
        </w:r>
        <w:r w:rsidRPr="00776C32">
          <w:rPr>
            <w:b/>
            <w:webHidden/>
          </w:rPr>
          <w:fldChar w:fldCharType="separate"/>
        </w:r>
        <w:r w:rsidRPr="00776C32">
          <w:rPr>
            <w:b/>
            <w:webHidden/>
          </w:rPr>
          <w:t>21</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7" w:history="1">
        <w:r w:rsidRPr="00776C32">
          <w:rPr>
            <w:rStyle w:val="Hyperlink"/>
            <w:b/>
          </w:rPr>
          <w:t>3.3. Giải pháp nâng cao hiệu quả thực hiện pháp luật về thủ tục gia nhập thị trường của doanh nghiệp trong bối cảnh chuyển đổi số ở Việt Nam</w:t>
        </w:r>
        <w:r w:rsidRPr="00776C32">
          <w:rPr>
            <w:b/>
            <w:webHidden/>
          </w:rPr>
          <w:tab/>
        </w:r>
        <w:r w:rsidRPr="00776C32">
          <w:rPr>
            <w:b/>
            <w:webHidden/>
          </w:rPr>
          <w:fldChar w:fldCharType="begin"/>
        </w:r>
        <w:r w:rsidRPr="00776C32">
          <w:rPr>
            <w:b/>
            <w:webHidden/>
          </w:rPr>
          <w:instrText xml:space="preserve"> PAGEREF _Toc212873907 \h </w:instrText>
        </w:r>
        <w:r w:rsidRPr="00776C32">
          <w:rPr>
            <w:b/>
            <w:webHidden/>
          </w:rPr>
        </w:r>
        <w:r w:rsidRPr="00776C32">
          <w:rPr>
            <w:b/>
            <w:webHidden/>
          </w:rPr>
          <w:fldChar w:fldCharType="separate"/>
        </w:r>
        <w:r w:rsidRPr="00776C32">
          <w:rPr>
            <w:b/>
            <w:webHidden/>
          </w:rPr>
          <w:t>22</w:t>
        </w:r>
        <w:r w:rsidRPr="00776C32">
          <w:rPr>
            <w:b/>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8" w:history="1">
        <w:r w:rsidRPr="00776C32">
          <w:rPr>
            <w:rStyle w:val="Hyperlink"/>
          </w:rPr>
          <w:t>3.3.1. Tăng cường công tác phổ biến, giáo dục pháp luật về thủ tục gia nhập thị trường của doanh nghiệp trong bối cảnh chuyển đổi số ở Việt Nam</w:t>
        </w:r>
        <w:r w:rsidRPr="00776C32">
          <w:rPr>
            <w:webHidden/>
          </w:rPr>
          <w:tab/>
        </w:r>
        <w:r w:rsidRPr="00776C32">
          <w:rPr>
            <w:webHidden/>
          </w:rPr>
          <w:fldChar w:fldCharType="begin"/>
        </w:r>
        <w:r w:rsidRPr="00776C32">
          <w:rPr>
            <w:webHidden/>
          </w:rPr>
          <w:instrText xml:space="preserve"> PAGEREF _Toc212873908 \h </w:instrText>
        </w:r>
        <w:r w:rsidRPr="00776C32">
          <w:rPr>
            <w:webHidden/>
          </w:rPr>
        </w:r>
        <w:r w:rsidRPr="00776C32">
          <w:rPr>
            <w:webHidden/>
          </w:rPr>
          <w:fldChar w:fldCharType="separate"/>
        </w:r>
        <w:r w:rsidRPr="00776C32">
          <w:rPr>
            <w:webHidden/>
          </w:rPr>
          <w:t>22</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09" w:history="1">
        <w:r w:rsidRPr="00776C32">
          <w:rPr>
            <w:rStyle w:val="Hyperlink"/>
          </w:rPr>
          <w:t>3.3.2. Nâng cao hiệu quả hoạt động của các cơ quan có thẩm quyền trong việc thực hiện pháp luật về thủ tục gia nhập thị trường của doanh nghiệp trong bối cảnh chuyển đổi số</w:t>
        </w:r>
        <w:r w:rsidRPr="00776C32">
          <w:rPr>
            <w:webHidden/>
          </w:rPr>
          <w:tab/>
        </w:r>
        <w:r w:rsidRPr="00776C32">
          <w:rPr>
            <w:webHidden/>
          </w:rPr>
          <w:fldChar w:fldCharType="begin"/>
        </w:r>
        <w:r w:rsidRPr="00776C32">
          <w:rPr>
            <w:webHidden/>
          </w:rPr>
          <w:instrText xml:space="preserve"> PAGEREF _Toc212873909 \h </w:instrText>
        </w:r>
        <w:r w:rsidRPr="00776C32">
          <w:rPr>
            <w:webHidden/>
          </w:rPr>
        </w:r>
        <w:r w:rsidRPr="00776C32">
          <w:rPr>
            <w:webHidden/>
          </w:rPr>
          <w:fldChar w:fldCharType="separate"/>
        </w:r>
        <w:r w:rsidRPr="00776C32">
          <w:rPr>
            <w:webHidden/>
          </w:rPr>
          <w:t>22</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10" w:history="1">
        <w:r w:rsidRPr="00776C32">
          <w:rPr>
            <w:rStyle w:val="Hyperlink"/>
          </w:rPr>
          <w:t>3.3.3. Xây dựng hệ thống giám sát thông tin để kiểm soát việc thực thi pháp luật về thủ tục gia nhập thị trường của doanh nghiệp trong bối cảnh chuyển đổi số</w:t>
        </w:r>
        <w:r w:rsidRPr="00776C32">
          <w:rPr>
            <w:webHidden/>
          </w:rPr>
          <w:tab/>
        </w:r>
        <w:r w:rsidRPr="00776C32">
          <w:rPr>
            <w:webHidden/>
          </w:rPr>
          <w:fldChar w:fldCharType="begin"/>
        </w:r>
        <w:r w:rsidRPr="00776C32">
          <w:rPr>
            <w:webHidden/>
          </w:rPr>
          <w:instrText xml:space="preserve"> PAGEREF _Toc212873910 \h </w:instrText>
        </w:r>
        <w:r w:rsidRPr="00776C32">
          <w:rPr>
            <w:webHidden/>
          </w:rPr>
        </w:r>
        <w:r w:rsidRPr="00776C32">
          <w:rPr>
            <w:webHidden/>
          </w:rPr>
          <w:fldChar w:fldCharType="separate"/>
        </w:r>
        <w:r w:rsidRPr="00776C32">
          <w:rPr>
            <w:webHidden/>
          </w:rPr>
          <w:t>23</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11" w:history="1">
        <w:r w:rsidRPr="00776C32">
          <w:rPr>
            <w:rStyle w:val="Hyperlink"/>
          </w:rPr>
          <w:t>Tiểu kết chương 3</w:t>
        </w:r>
        <w:r w:rsidRPr="00776C32">
          <w:rPr>
            <w:webHidden/>
          </w:rPr>
          <w:tab/>
        </w:r>
        <w:r w:rsidRPr="00776C32">
          <w:rPr>
            <w:webHidden/>
          </w:rPr>
          <w:fldChar w:fldCharType="begin"/>
        </w:r>
        <w:r w:rsidRPr="00776C32">
          <w:rPr>
            <w:webHidden/>
          </w:rPr>
          <w:instrText xml:space="preserve"> PAGEREF _Toc212873911 \h </w:instrText>
        </w:r>
        <w:r w:rsidRPr="00776C32">
          <w:rPr>
            <w:webHidden/>
          </w:rPr>
        </w:r>
        <w:r w:rsidRPr="00776C32">
          <w:rPr>
            <w:webHidden/>
          </w:rPr>
          <w:fldChar w:fldCharType="separate"/>
        </w:r>
        <w:r w:rsidRPr="00776C32">
          <w:rPr>
            <w:webHidden/>
          </w:rPr>
          <w:t>23</w:t>
        </w:r>
        <w:r w:rsidRPr="00776C32">
          <w:rPr>
            <w:webHidden/>
          </w:rPr>
          <w:fldChar w:fldCharType="end"/>
        </w:r>
      </w:hyperlink>
    </w:p>
    <w:p w:rsidR="00776C32" w:rsidRPr="00776C32" w:rsidRDefault="00776C32" w:rsidP="00776C32">
      <w:pPr>
        <w:pStyle w:val="TOC1"/>
        <w:spacing w:line="360" w:lineRule="auto"/>
        <w:rPr>
          <w:rFonts w:asciiTheme="minorHAnsi" w:eastAsiaTheme="minorEastAsia" w:hAnsiTheme="minorHAnsi" w:cstheme="minorBidi"/>
          <w:bCs w:val="0"/>
          <w:sz w:val="22"/>
          <w:szCs w:val="22"/>
          <w:lang w:val="en-US"/>
        </w:rPr>
      </w:pPr>
      <w:hyperlink w:anchor="_Toc212873912" w:history="1">
        <w:r w:rsidRPr="00776C32">
          <w:rPr>
            <w:rStyle w:val="Hyperlink"/>
            <w:b/>
          </w:rPr>
          <w:t>KẾT LUẬN</w:t>
        </w:r>
        <w:bookmarkStart w:id="3" w:name="_GoBack"/>
        <w:r w:rsidRPr="00776C32">
          <w:rPr>
            <w:b/>
            <w:webHidden/>
          </w:rPr>
          <w:tab/>
        </w:r>
        <w:r w:rsidRPr="00776C32">
          <w:rPr>
            <w:b/>
            <w:webHidden/>
          </w:rPr>
          <w:fldChar w:fldCharType="begin"/>
        </w:r>
        <w:r w:rsidRPr="00776C32">
          <w:rPr>
            <w:b/>
            <w:webHidden/>
          </w:rPr>
          <w:instrText xml:space="preserve"> PAGEREF _Toc212873912 \h </w:instrText>
        </w:r>
        <w:r w:rsidRPr="00776C32">
          <w:rPr>
            <w:b/>
            <w:webHidden/>
          </w:rPr>
        </w:r>
        <w:r w:rsidRPr="00776C32">
          <w:rPr>
            <w:b/>
            <w:webHidden/>
          </w:rPr>
          <w:fldChar w:fldCharType="separate"/>
        </w:r>
        <w:r w:rsidRPr="00776C32">
          <w:rPr>
            <w:b/>
            <w:webHidden/>
          </w:rPr>
          <w:t>24</w:t>
        </w:r>
        <w:r w:rsidRPr="00776C32">
          <w:rPr>
            <w:b/>
            <w:webHidden/>
          </w:rPr>
          <w:fldChar w:fldCharType="end"/>
        </w:r>
        <w:bookmarkEnd w:id="3"/>
      </w:hyperlink>
    </w:p>
    <w:p w:rsidR="00776C32" w:rsidRPr="00776C32" w:rsidRDefault="0078063A" w:rsidP="00776C32">
      <w:pPr>
        <w:spacing w:after="0" w:line="360" w:lineRule="auto"/>
        <w:jc w:val="both"/>
        <w:rPr>
          <w:rFonts w:ascii="Times New Roman" w:hAnsi="Times New Roman" w:cs="Times New Roman"/>
          <w:sz w:val="28"/>
          <w:szCs w:val="28"/>
        </w:rPr>
      </w:pPr>
      <w:r w:rsidRPr="00776C32">
        <w:rPr>
          <w:rFonts w:ascii="Times New Roman" w:hAnsi="Times New Roman" w:cs="Times New Roman"/>
          <w:sz w:val="28"/>
          <w:szCs w:val="28"/>
        </w:rPr>
        <w:fldChar w:fldCharType="end"/>
      </w:r>
    </w:p>
    <w:p w:rsidR="00776C32" w:rsidRPr="00776C32" w:rsidRDefault="00776C32" w:rsidP="00776C32">
      <w:pPr>
        <w:spacing w:after="0" w:line="360" w:lineRule="auto"/>
        <w:rPr>
          <w:rFonts w:ascii="Times New Roman" w:hAnsi="Times New Roman" w:cs="Times New Roman"/>
          <w:sz w:val="28"/>
          <w:szCs w:val="28"/>
        </w:rPr>
      </w:pPr>
      <w:r w:rsidRPr="00776C32">
        <w:rPr>
          <w:rFonts w:ascii="Times New Roman" w:hAnsi="Times New Roman" w:cs="Times New Roman"/>
          <w:sz w:val="28"/>
          <w:szCs w:val="28"/>
        </w:rPr>
        <w:br w:type="page"/>
      </w:r>
    </w:p>
    <w:p w:rsidR="00776C32" w:rsidRPr="00776C32" w:rsidRDefault="00776C32" w:rsidP="00776C32">
      <w:pPr>
        <w:spacing w:after="0" w:line="360" w:lineRule="auto"/>
        <w:jc w:val="center"/>
        <w:rPr>
          <w:rFonts w:ascii="Times New Roman" w:hAnsi="Times New Roman" w:cs="Times New Roman"/>
          <w:b/>
          <w:iCs/>
          <w:sz w:val="26"/>
          <w:szCs w:val="26"/>
        </w:rPr>
      </w:pPr>
      <w:r w:rsidRPr="00776C32">
        <w:rPr>
          <w:rFonts w:ascii="Times New Roman" w:hAnsi="Times New Roman" w:cs="Times New Roman"/>
          <w:b/>
          <w:iCs/>
          <w:sz w:val="26"/>
          <w:szCs w:val="26"/>
        </w:rPr>
        <w:lastRenderedPageBreak/>
        <w:t>DANH MỤC TỪ VIẾT TẮT</w:t>
      </w:r>
    </w:p>
    <w:p w:rsidR="00776C32" w:rsidRPr="00776C32" w:rsidRDefault="00776C32" w:rsidP="00776C32">
      <w:pPr>
        <w:spacing w:after="0" w:line="360" w:lineRule="auto"/>
        <w:jc w:val="center"/>
        <w:rPr>
          <w:rFonts w:ascii="Times New Roman" w:hAnsi="Times New Roman" w:cs="Times New Roman"/>
          <w:b/>
          <w:iCs/>
          <w:sz w:val="26"/>
          <w:szCs w:val="26"/>
        </w:rPr>
      </w:pPr>
    </w:p>
    <w:tbl>
      <w:tblPr>
        <w:tblStyle w:val="TableGrid"/>
        <w:tblW w:w="0" w:type="auto"/>
        <w:jc w:val="center"/>
        <w:tblLook w:val="04A0" w:firstRow="1" w:lastRow="0" w:firstColumn="1" w:lastColumn="0" w:noHBand="0" w:noVBand="1"/>
      </w:tblPr>
      <w:tblGrid>
        <w:gridCol w:w="2450"/>
        <w:gridCol w:w="4274"/>
      </w:tblGrid>
      <w:tr w:rsidR="00776C32" w:rsidRPr="00776C32" w:rsidTr="00556B8F">
        <w:trPr>
          <w:trHeight w:val="407"/>
          <w:jc w:val="center"/>
        </w:trPr>
        <w:tc>
          <w:tcPr>
            <w:tcW w:w="2450"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rPr>
            </w:pPr>
            <w:r w:rsidRPr="00776C32">
              <w:rPr>
                <w:rFonts w:ascii="Times New Roman" w:hAnsi="Times New Roman" w:cs="Times New Roman"/>
                <w:b/>
                <w:sz w:val="26"/>
                <w:szCs w:val="26"/>
              </w:rPr>
              <w:t>Từ viết tắt</w:t>
            </w:r>
          </w:p>
        </w:tc>
        <w:tc>
          <w:tcPr>
            <w:tcW w:w="4274"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b/>
                <w:bCs/>
                <w:sz w:val="26"/>
                <w:szCs w:val="26"/>
                <w:lang w:val="vi-VN"/>
              </w:rPr>
            </w:pPr>
            <w:r w:rsidRPr="00776C32">
              <w:rPr>
                <w:rFonts w:ascii="Times New Roman" w:hAnsi="Times New Roman" w:cs="Times New Roman"/>
                <w:b/>
                <w:bCs/>
                <w:sz w:val="26"/>
                <w:szCs w:val="26"/>
              </w:rPr>
              <w:t>Từ</w:t>
            </w:r>
            <w:r w:rsidRPr="00776C32">
              <w:rPr>
                <w:rFonts w:ascii="Times New Roman" w:hAnsi="Times New Roman" w:cs="Times New Roman"/>
                <w:b/>
                <w:bCs/>
                <w:sz w:val="26"/>
                <w:szCs w:val="26"/>
                <w:lang w:val="vi-VN"/>
              </w:rPr>
              <w:t xml:space="preserve"> viết tắt đầy đủ</w:t>
            </w:r>
          </w:p>
        </w:tc>
      </w:tr>
      <w:tr w:rsidR="00776C32" w:rsidRPr="00776C32" w:rsidTr="00556B8F">
        <w:trPr>
          <w:trHeight w:val="407"/>
          <w:jc w:val="center"/>
        </w:trPr>
        <w:tc>
          <w:tcPr>
            <w:tcW w:w="2450"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rPr>
            </w:pPr>
            <w:r w:rsidRPr="00776C32">
              <w:rPr>
                <w:rFonts w:ascii="Times New Roman" w:hAnsi="Times New Roman" w:cs="Times New Roman"/>
                <w:sz w:val="26"/>
                <w:szCs w:val="26"/>
              </w:rPr>
              <w:t>GNTT</w:t>
            </w:r>
          </w:p>
        </w:tc>
        <w:tc>
          <w:tcPr>
            <w:tcW w:w="4274"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lang w:val="vi-VN"/>
              </w:rPr>
            </w:pPr>
            <w:r w:rsidRPr="00776C32">
              <w:rPr>
                <w:rFonts w:ascii="Times New Roman" w:hAnsi="Times New Roman" w:cs="Times New Roman"/>
                <w:sz w:val="26"/>
                <w:szCs w:val="26"/>
              </w:rPr>
              <w:t>Gia</w:t>
            </w:r>
            <w:r w:rsidRPr="00776C32">
              <w:rPr>
                <w:rFonts w:ascii="Times New Roman" w:hAnsi="Times New Roman" w:cs="Times New Roman"/>
                <w:sz w:val="26"/>
                <w:szCs w:val="26"/>
                <w:lang w:val="vi-VN"/>
              </w:rPr>
              <w:t xml:space="preserve"> nhập thị trường</w:t>
            </w:r>
          </w:p>
        </w:tc>
      </w:tr>
      <w:tr w:rsidR="00776C32" w:rsidRPr="00776C32" w:rsidTr="00556B8F">
        <w:trPr>
          <w:trHeight w:val="407"/>
          <w:jc w:val="center"/>
        </w:trPr>
        <w:tc>
          <w:tcPr>
            <w:tcW w:w="2450"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rPr>
            </w:pPr>
            <w:r w:rsidRPr="00776C32">
              <w:rPr>
                <w:rFonts w:ascii="Times New Roman" w:hAnsi="Times New Roman" w:cs="Times New Roman"/>
                <w:sz w:val="26"/>
                <w:szCs w:val="26"/>
              </w:rPr>
              <w:t>QGNTT</w:t>
            </w:r>
          </w:p>
        </w:tc>
        <w:tc>
          <w:tcPr>
            <w:tcW w:w="4274"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lang w:val="vi-VN"/>
              </w:rPr>
            </w:pPr>
            <w:r w:rsidRPr="00776C32">
              <w:rPr>
                <w:rFonts w:ascii="Times New Roman" w:hAnsi="Times New Roman" w:cs="Times New Roman"/>
                <w:sz w:val="26"/>
                <w:szCs w:val="26"/>
              </w:rPr>
              <w:t>Quyền</w:t>
            </w:r>
            <w:r w:rsidRPr="00776C32">
              <w:rPr>
                <w:rFonts w:ascii="Times New Roman" w:hAnsi="Times New Roman" w:cs="Times New Roman"/>
                <w:sz w:val="26"/>
                <w:szCs w:val="26"/>
                <w:lang w:val="vi-VN"/>
              </w:rPr>
              <w:t xml:space="preserve"> g</w:t>
            </w:r>
            <w:r w:rsidRPr="00776C32">
              <w:rPr>
                <w:rFonts w:ascii="Times New Roman" w:hAnsi="Times New Roman" w:cs="Times New Roman"/>
                <w:sz w:val="26"/>
                <w:szCs w:val="26"/>
              </w:rPr>
              <w:t>ia</w:t>
            </w:r>
            <w:r w:rsidRPr="00776C32">
              <w:rPr>
                <w:rFonts w:ascii="Times New Roman" w:hAnsi="Times New Roman" w:cs="Times New Roman"/>
                <w:sz w:val="26"/>
                <w:szCs w:val="26"/>
                <w:lang w:val="vi-VN"/>
              </w:rPr>
              <w:t xml:space="preserve"> nhập thị trường</w:t>
            </w:r>
          </w:p>
        </w:tc>
      </w:tr>
      <w:tr w:rsidR="00776C32" w:rsidRPr="00776C32" w:rsidTr="00556B8F">
        <w:trPr>
          <w:trHeight w:val="407"/>
          <w:jc w:val="center"/>
        </w:trPr>
        <w:tc>
          <w:tcPr>
            <w:tcW w:w="2450"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rPr>
            </w:pPr>
            <w:r w:rsidRPr="00776C32">
              <w:rPr>
                <w:rFonts w:ascii="Times New Roman" w:hAnsi="Times New Roman" w:cs="Times New Roman"/>
                <w:sz w:val="26"/>
                <w:szCs w:val="26"/>
              </w:rPr>
              <w:t>LDN</w:t>
            </w:r>
          </w:p>
        </w:tc>
        <w:tc>
          <w:tcPr>
            <w:tcW w:w="4274"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lang w:val="vi-VN"/>
              </w:rPr>
            </w:pPr>
            <w:r w:rsidRPr="00776C32">
              <w:rPr>
                <w:rFonts w:ascii="Times New Roman" w:hAnsi="Times New Roman" w:cs="Times New Roman"/>
                <w:sz w:val="26"/>
                <w:szCs w:val="26"/>
              </w:rPr>
              <w:t>Luật</w:t>
            </w:r>
            <w:r w:rsidRPr="00776C32">
              <w:rPr>
                <w:rFonts w:ascii="Times New Roman" w:hAnsi="Times New Roman" w:cs="Times New Roman"/>
                <w:sz w:val="26"/>
                <w:szCs w:val="26"/>
                <w:lang w:val="vi-VN"/>
              </w:rPr>
              <w:t xml:space="preserve"> Doanh nghiệp </w:t>
            </w:r>
          </w:p>
        </w:tc>
      </w:tr>
      <w:tr w:rsidR="00776C32" w:rsidRPr="00776C32" w:rsidTr="00556B8F">
        <w:trPr>
          <w:trHeight w:val="407"/>
          <w:jc w:val="center"/>
        </w:trPr>
        <w:tc>
          <w:tcPr>
            <w:tcW w:w="2450"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rPr>
            </w:pPr>
            <w:r w:rsidRPr="00776C32">
              <w:rPr>
                <w:rFonts w:ascii="Times New Roman" w:hAnsi="Times New Roman" w:cs="Times New Roman"/>
                <w:sz w:val="26"/>
                <w:szCs w:val="26"/>
              </w:rPr>
              <w:t>LĐT</w:t>
            </w:r>
          </w:p>
        </w:tc>
        <w:tc>
          <w:tcPr>
            <w:tcW w:w="4274" w:type="dxa"/>
            <w:vAlign w:val="center"/>
          </w:tcPr>
          <w:p w:rsidR="00776C32" w:rsidRPr="00776C32" w:rsidRDefault="00776C32" w:rsidP="00776C32">
            <w:pPr>
              <w:widowControl w:val="0"/>
              <w:tabs>
                <w:tab w:val="left" w:pos="851"/>
              </w:tabs>
              <w:spacing w:after="0" w:line="360" w:lineRule="auto"/>
              <w:jc w:val="both"/>
              <w:rPr>
                <w:rFonts w:ascii="Times New Roman" w:hAnsi="Times New Roman" w:cs="Times New Roman"/>
                <w:sz w:val="26"/>
                <w:szCs w:val="26"/>
                <w:lang w:val="vi-VN"/>
              </w:rPr>
            </w:pPr>
            <w:r w:rsidRPr="00776C32">
              <w:rPr>
                <w:rFonts w:ascii="Times New Roman" w:hAnsi="Times New Roman" w:cs="Times New Roman"/>
                <w:sz w:val="26"/>
                <w:szCs w:val="26"/>
              </w:rPr>
              <w:t>Luật</w:t>
            </w:r>
            <w:r w:rsidRPr="00776C32">
              <w:rPr>
                <w:rFonts w:ascii="Times New Roman" w:hAnsi="Times New Roman" w:cs="Times New Roman"/>
                <w:sz w:val="26"/>
                <w:szCs w:val="26"/>
                <w:lang w:val="vi-VN"/>
              </w:rPr>
              <w:t xml:space="preserve"> Đầu tư</w:t>
            </w:r>
          </w:p>
        </w:tc>
      </w:tr>
    </w:tbl>
    <w:p w:rsidR="00503ADA" w:rsidRPr="00776C32" w:rsidRDefault="00503ADA" w:rsidP="00776C32">
      <w:pPr>
        <w:spacing w:after="0" w:line="360" w:lineRule="auto"/>
        <w:jc w:val="both"/>
        <w:sectPr w:rsidR="00503ADA" w:rsidRPr="00776C32" w:rsidSect="00C65151">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titlePg/>
          <w:docGrid w:linePitch="360"/>
        </w:sectPr>
      </w:pPr>
    </w:p>
    <w:p w:rsidR="001A167A" w:rsidRPr="00776C32" w:rsidRDefault="001A167A" w:rsidP="00776C32">
      <w:pPr>
        <w:pStyle w:val="1"/>
      </w:pPr>
      <w:bookmarkStart w:id="4" w:name="_Toc206249589"/>
      <w:bookmarkStart w:id="5" w:name="_Toc212873865"/>
      <w:r w:rsidRPr="00776C32">
        <w:lastRenderedPageBreak/>
        <w:t>PHẦN MỞ ĐẦU</w:t>
      </w:r>
      <w:bookmarkEnd w:id="1"/>
      <w:bookmarkEnd w:id="2"/>
      <w:bookmarkEnd w:id="4"/>
      <w:bookmarkEnd w:id="5"/>
    </w:p>
    <w:p w:rsidR="00C5072B" w:rsidRPr="00776C32" w:rsidRDefault="00C5072B" w:rsidP="00776C32">
      <w:pPr>
        <w:pStyle w:val="Heading1"/>
        <w:spacing w:before="0" w:line="360" w:lineRule="auto"/>
        <w:ind w:firstLine="709"/>
        <w:jc w:val="both"/>
        <w:rPr>
          <w:rFonts w:ascii="Times New Roman" w:eastAsia="Times New Roman" w:hAnsi="Times New Roman" w:cs="Times New Roman"/>
          <w:color w:val="auto"/>
        </w:rPr>
      </w:pPr>
      <w:bookmarkStart w:id="6" w:name="_Toc199749029"/>
      <w:bookmarkStart w:id="7" w:name="_Toc206249590"/>
    </w:p>
    <w:p w:rsidR="001A167A" w:rsidRPr="00776C32" w:rsidRDefault="001A167A" w:rsidP="00776C32">
      <w:pPr>
        <w:pStyle w:val="2"/>
        <w:ind w:firstLine="709"/>
        <w:rPr>
          <w:sz w:val="28"/>
          <w:szCs w:val="28"/>
        </w:rPr>
      </w:pPr>
      <w:bookmarkStart w:id="8" w:name="_Toc212873866"/>
      <w:r w:rsidRPr="00776C32">
        <w:rPr>
          <w:sz w:val="28"/>
          <w:szCs w:val="28"/>
        </w:rPr>
        <w:t>1. Tính cấp thiết của việc nghiên cứu đề án</w:t>
      </w:r>
      <w:bookmarkStart w:id="9" w:name="_Toc199577669"/>
      <w:bookmarkEnd w:id="6"/>
      <w:bookmarkEnd w:id="7"/>
      <w:bookmarkEnd w:id="8"/>
    </w:p>
    <w:p w:rsidR="001A167A" w:rsidRPr="00776C32" w:rsidRDefault="001A167A" w:rsidP="00776C32">
      <w:pPr>
        <w:spacing w:after="0" w:line="360" w:lineRule="auto"/>
        <w:ind w:firstLine="709"/>
        <w:jc w:val="both"/>
        <w:rPr>
          <w:rFonts w:ascii="Times New Roman" w:eastAsia="Times New Roman" w:hAnsi="Times New Roman" w:cs="Times New Roman"/>
          <w:sz w:val="28"/>
          <w:szCs w:val="28"/>
        </w:rPr>
      </w:pPr>
      <w:bookmarkStart w:id="10" w:name="_Toc199749030"/>
      <w:r w:rsidRPr="00776C32">
        <w:rPr>
          <w:rFonts w:ascii="Times New Roman" w:eastAsia="Times New Roman" w:hAnsi="Times New Roman" w:cs="Times New Roman"/>
          <w:bCs/>
          <w:sz w:val="28"/>
          <w:szCs w:val="28"/>
        </w:rPr>
        <w:t>Cuộc cách mạng công nghiệp lần thứ 4 đã và đang có sự tác động mạnh mẽ tới tất cả các quốc gia trên thế giới, trong đó công nghệ và số hóa đóng vai trò quan trọng, mang lại sự thay đổi vượt bậc về kinh tế, xã hội trên toàn cầu. Việt Nam cũng không nằm ngoài xu hướng phát triển chung của thế giới, khi chuyển đổi số là tất yếu, ảnh hưởng tới mọi lĩnh vực trong hệ thống chính trị, đời sống của người dân cũng như hoạt động của các chủ thể kinh tế.</w:t>
      </w:r>
      <w:bookmarkEnd w:id="9"/>
      <w:bookmarkEnd w:id="10"/>
      <w:r w:rsidRPr="00776C32">
        <w:rPr>
          <w:rFonts w:ascii="Times New Roman" w:eastAsia="Times New Roman" w:hAnsi="Times New Roman" w:cs="Times New Roman"/>
          <w:bCs/>
          <w:sz w:val="28"/>
          <w:szCs w:val="28"/>
        </w:rPr>
        <w:t xml:space="preserve"> </w:t>
      </w:r>
      <w:bookmarkStart w:id="11" w:name="_Toc199577671"/>
      <w:bookmarkStart w:id="12" w:name="_Toc199749032"/>
      <w:r w:rsidRPr="00776C32">
        <w:rPr>
          <w:rFonts w:ascii="Times New Roman" w:eastAsia="Times New Roman" w:hAnsi="Times New Roman" w:cs="Times New Roman"/>
          <w:bCs/>
          <w:sz w:val="28"/>
          <w:szCs w:val="28"/>
        </w:rPr>
        <w:t>Chương trình chuyển đổi số quốc gia được ban hành theo Quyết định số 749/QĐ-TTg của Thủ tướng Chính phủ ngày 03 tháng 6 năm 2020 đề ra nhiều mục tiêu quan trọng trong công tác cải cách hành chính theo hướng chuyển đổi số. Ngày 15/7/2024, Bộ Thông tin và Truyền thông đã ban hành văn bản số 2765/BTTTT-CĐSQG công bố danh sách cập nhật đến “103 nền tảng số, hệ thống thông tin, ứng dụng do bộ, ngành đầu tư, triển khai sử dụng toàn quốc, trong đó có Hệ thống thông tin quốc gia về đầu tư, Hệ thống mạng đấu thầu quốc gia, Hệ thống thông tin quốc gia về đăng ký doanh nghiệp”…</w:t>
      </w:r>
      <w:bookmarkEnd w:id="11"/>
      <w:bookmarkEnd w:id="12"/>
      <w:r w:rsidRPr="00776C32">
        <w:rPr>
          <w:rFonts w:ascii="Times New Roman" w:eastAsia="Times New Roman" w:hAnsi="Times New Roman" w:cs="Times New Roman"/>
          <w:bCs/>
          <w:sz w:val="28"/>
          <w:szCs w:val="28"/>
        </w:rPr>
        <w:t xml:space="preserve"> </w:t>
      </w:r>
      <w:bookmarkStart w:id="13" w:name="_Toc199577672"/>
      <w:bookmarkStart w:id="14" w:name="_Toc199749033"/>
      <w:r w:rsidRPr="00776C32">
        <w:rPr>
          <w:rFonts w:ascii="Times New Roman" w:eastAsia="Times New Roman" w:hAnsi="Times New Roman" w:cs="Times New Roman"/>
          <w:bCs/>
          <w:sz w:val="28"/>
          <w:szCs w:val="28"/>
        </w:rPr>
        <w:t>Chủ trương cải cách ở Việt Nam đã đặt ra nhiều mục tiêu cụ thể, từ đó, tác động cũng như chi phối quá trình đổi mới pháp luật doanh nghiệp. Thể chế hóa chủ trương của Đảng và Nhà nước, Luật Doanh nghiệp năm 2020 được ban hành đã thể hiện được quyết tâm cắt giảm thủ tục hành chính, đơn giản hóa thủ tục trong đầu tư, kinh doanh, tạo thuận lợi cho người dân, doanh nghiệp; giúp khơi thông và phát huy nguồn lực cho phát triển kinh tế - xã hội.</w:t>
      </w:r>
      <w:bookmarkEnd w:id="13"/>
      <w:bookmarkEnd w:id="14"/>
    </w:p>
    <w:p w:rsidR="001A167A" w:rsidRPr="00776C32" w:rsidRDefault="001A167A" w:rsidP="00776C32">
      <w:pPr>
        <w:spacing w:after="0" w:line="360" w:lineRule="auto"/>
        <w:ind w:firstLine="709"/>
        <w:jc w:val="both"/>
        <w:rPr>
          <w:rFonts w:ascii="Times New Roman" w:eastAsia="Times New Roman" w:hAnsi="Times New Roman" w:cs="Times New Roman"/>
          <w:bCs/>
          <w:sz w:val="28"/>
          <w:szCs w:val="28"/>
        </w:rPr>
      </w:pPr>
      <w:bookmarkStart w:id="15" w:name="_Toc199577673"/>
      <w:bookmarkStart w:id="16" w:name="_Toc199749034"/>
      <w:r w:rsidRPr="00776C32">
        <w:rPr>
          <w:rFonts w:ascii="Times New Roman" w:eastAsia="Times New Roman" w:hAnsi="Times New Roman" w:cs="Times New Roman"/>
          <w:bCs/>
          <w:sz w:val="28"/>
          <w:szCs w:val="28"/>
        </w:rPr>
        <w:t>Gia nhập thị trường là bước đầu tiên trong hành trình khởi nghiệp của doanh nghiệp. Mức độ thuận lợi trong việc gia nhập thị trường cũng là một trong những tiêu chí đánh giá về môi trường kinh doanh của một quốc gia. Bối cảnh chuyển đổi số, với sự chuyển biến tích cực về chính sách cũng như hạ tầng số hóa cùng đã có tác động mạnh mẽ đối với việc gia nhập thị trường của doanh nghiệp, với sự gia tăng đáng kể về số lượng doanh nghiệp đăng ký thành lập mới trong thời gian qua.</w:t>
      </w:r>
      <w:bookmarkEnd w:id="15"/>
      <w:bookmarkEnd w:id="16"/>
      <w:r w:rsidRPr="00776C32">
        <w:rPr>
          <w:rFonts w:ascii="Times New Roman" w:eastAsia="Times New Roman" w:hAnsi="Times New Roman" w:cs="Times New Roman"/>
          <w:bCs/>
          <w:sz w:val="28"/>
          <w:szCs w:val="28"/>
        </w:rPr>
        <w:t xml:space="preserve">  Tuy nhiên, một số quy định vẫn còn chưa thống nhất, chưa đảm bảo </w:t>
      </w:r>
      <w:r w:rsidRPr="00776C32">
        <w:rPr>
          <w:rFonts w:ascii="Times New Roman" w:eastAsia="Times New Roman" w:hAnsi="Times New Roman" w:cs="Times New Roman"/>
          <w:bCs/>
          <w:sz w:val="28"/>
          <w:szCs w:val="28"/>
        </w:rPr>
        <w:lastRenderedPageBreak/>
        <w:t xml:space="preserve">tính hợp lý, khả thi, gây cản trở cho hoạt động kinh doanh của cộng đồng kinh doanh có thể xuất phát từ một số nguyên nhân sau: </w:t>
      </w:r>
      <w:r w:rsidRPr="00776C32">
        <w:rPr>
          <w:rFonts w:ascii="Times New Roman" w:eastAsia="Times New Roman" w:hAnsi="Times New Roman" w:cs="Times New Roman"/>
          <w:bCs/>
          <w:i/>
          <w:sz w:val="28"/>
          <w:szCs w:val="28"/>
        </w:rPr>
        <w:t>Một là</w:t>
      </w:r>
      <w:r w:rsidRPr="00776C32">
        <w:rPr>
          <w:rFonts w:ascii="Times New Roman" w:eastAsia="Times New Roman" w:hAnsi="Times New Roman" w:cs="Times New Roman"/>
          <w:bCs/>
          <w:sz w:val="28"/>
          <w:szCs w:val="28"/>
        </w:rPr>
        <w:t xml:space="preserve">, Về tiêu chí xác định một ngành nghề kinh doanh có điều kiện, điều kiện kinh doanh: Luật Đầu tư đã xác định ngành nghề đầu tư kinh doanh có điều kiện, điều kiện kinh doanh vì “lý do quốc phòng, an ninh quốc gia, trật tự, an toàn xã hội, đạo đức xã hội, sức khỏe của cộng đồng”. Tuy nhiên, khi xác định một ngành nghề là ngành nghề đầu tư kinh doanh có điều kiện hay quy định về các điều kiện kinh doanh, các nhà quản lý chưa thực sự chứng minh được mục tiêu này. Do đó, các quy định về các điều kiện gia nhập thị trường đôi khi chưa phù hợp, tác động đáng kể đến “quyền tự do kinh doanh” của doanh nghiệp; </w:t>
      </w:r>
      <w:r w:rsidRPr="00776C32">
        <w:rPr>
          <w:rFonts w:ascii="Times New Roman" w:eastAsia="Times New Roman" w:hAnsi="Times New Roman" w:cs="Times New Roman"/>
          <w:bCs/>
          <w:i/>
          <w:sz w:val="28"/>
          <w:szCs w:val="28"/>
        </w:rPr>
        <w:t>Hai là</w:t>
      </w:r>
      <w:r w:rsidRPr="00776C32">
        <w:rPr>
          <w:rFonts w:ascii="Times New Roman" w:eastAsia="Times New Roman" w:hAnsi="Times New Roman" w:cs="Times New Roman"/>
          <w:bCs/>
          <w:sz w:val="28"/>
          <w:szCs w:val="28"/>
        </w:rPr>
        <w:t>, Về việc kiểm soát chất lượng văn bản quy phạm pháp luật: Các tiêu chí về tính thống nhất, minh bạch, hợp lý, khả thi luôn được xem xét khi đánh giá chất lượng của một văn bản quy phạm pháp luật, tuy nhiên thực tế vẫn còn tồn tại rất nhiều VBQPPL chứa đựng những quy định chưa thỏa mãn được các tiêu chí trên. Điều này chứng tỏ việc kiểm soát chất lượng của các VBQPPL trong quá trình xây dựng vẫn chưa đảm bảo trên thực tế;.</w:t>
      </w:r>
    </w:p>
    <w:p w:rsidR="001A167A" w:rsidRPr="00776C32" w:rsidRDefault="001A167A" w:rsidP="00776C32">
      <w:pPr>
        <w:spacing w:after="0" w:line="360" w:lineRule="auto"/>
        <w:ind w:firstLine="709"/>
        <w:jc w:val="both"/>
        <w:rPr>
          <w:rFonts w:ascii="Times New Roman" w:eastAsia="Times New Roman" w:hAnsi="Times New Roman" w:cs="Times New Roman"/>
          <w:bCs/>
          <w:sz w:val="28"/>
          <w:szCs w:val="28"/>
        </w:rPr>
      </w:pPr>
      <w:bookmarkStart w:id="17" w:name="_Toc199577674"/>
      <w:bookmarkStart w:id="18" w:name="_Toc199749035"/>
      <w:r w:rsidRPr="00776C32">
        <w:rPr>
          <w:rFonts w:ascii="Times New Roman" w:eastAsia="Times New Roman" w:hAnsi="Times New Roman" w:cs="Times New Roman"/>
          <w:bCs/>
          <w:sz w:val="28"/>
          <w:szCs w:val="28"/>
        </w:rPr>
        <w:t>Việc nghiên cứu và tìm hiểu về thủ tục gia nhập thị trường của doanh nghiệp trong bối cảnh chuyển đổi số hiện nay, chỉ ra những rào cản còn tồn tại và đưa ra những đề xuất để tiếp tục hoàn thiện góp phần tích cực vào mục tiêu cải cách môi trường kinh doanh ở Việt Nam gắn trong bối cảnh đặc biệt nêu trên là hết sức cần thiết. Chính vậy, tác giả đã lựa chọn đề tài “</w:t>
      </w:r>
      <w:r w:rsidRPr="00776C32">
        <w:rPr>
          <w:rFonts w:ascii="Times New Roman" w:eastAsia="Times New Roman" w:hAnsi="Times New Roman" w:cs="Times New Roman"/>
          <w:b/>
          <w:bCs/>
          <w:i/>
          <w:sz w:val="28"/>
          <w:szCs w:val="28"/>
        </w:rPr>
        <w:t>Pháp luật về thủ tục gia nhập thị trường của doanh nghiệp trong bối cảnh chuyển đổi số ở Việt Nam</w:t>
      </w:r>
      <w:r w:rsidRPr="00776C32">
        <w:rPr>
          <w:rFonts w:ascii="Times New Roman" w:eastAsia="Times New Roman" w:hAnsi="Times New Roman" w:cs="Times New Roman"/>
          <w:bCs/>
          <w:sz w:val="28"/>
          <w:szCs w:val="28"/>
        </w:rPr>
        <w:t xml:space="preserve">” </w:t>
      </w:r>
      <w:bookmarkEnd w:id="17"/>
      <w:bookmarkEnd w:id="18"/>
      <w:r w:rsidRPr="00776C32">
        <w:rPr>
          <w:rFonts w:ascii="Times New Roman" w:eastAsia="Times New Roman" w:hAnsi="Times New Roman" w:cs="Times New Roman"/>
          <w:bCs/>
          <w:sz w:val="28"/>
          <w:szCs w:val="28"/>
        </w:rPr>
        <w:t>làm đề án thạc sĩ Luật kinh tế tại Trường Đại học Luật, Đại học Huế</w:t>
      </w:r>
    </w:p>
    <w:p w:rsidR="001A167A" w:rsidRPr="00776C32" w:rsidRDefault="001A167A" w:rsidP="00776C32">
      <w:pPr>
        <w:pStyle w:val="2"/>
        <w:ind w:firstLine="709"/>
        <w:rPr>
          <w:sz w:val="28"/>
          <w:szCs w:val="28"/>
        </w:rPr>
      </w:pPr>
      <w:bookmarkStart w:id="19" w:name="_Toc199749036"/>
      <w:bookmarkStart w:id="20" w:name="_Toc206249591"/>
      <w:bookmarkStart w:id="21" w:name="_Toc212873867"/>
      <w:r w:rsidRPr="00776C32">
        <w:rPr>
          <w:sz w:val="28"/>
          <w:szCs w:val="28"/>
        </w:rPr>
        <w:t>2. Tình hình nghiên cứu liên quan đến đề án</w:t>
      </w:r>
      <w:bookmarkEnd w:id="19"/>
      <w:bookmarkEnd w:id="20"/>
      <w:bookmarkEnd w:id="21"/>
    </w:p>
    <w:p w:rsidR="001A167A" w:rsidRPr="00776C32" w:rsidRDefault="001A167A" w:rsidP="00776C32">
      <w:pPr>
        <w:tabs>
          <w:tab w:val="left" w:pos="9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Thủ tục gia nhập thị trường của doanh nghiệp là vấn đề thu hút được sự quan tâm của nhiều nhà khoa học pháp lý nghiên cứu dưới nhiều khía cạnh khác nhau. Trong những năm qua, đã có một số công trình nghiên cứu liên quan đến vấn đề này như:</w:t>
      </w:r>
    </w:p>
    <w:p w:rsidR="001A167A" w:rsidRPr="00776C32" w:rsidRDefault="001A167A" w:rsidP="00776C32">
      <w:pPr>
        <w:spacing w:after="0" w:line="360" w:lineRule="auto"/>
        <w:ind w:firstLine="709"/>
        <w:jc w:val="both"/>
        <w:rPr>
          <w:rFonts w:ascii="Times New Roman" w:eastAsia="Arial" w:hAnsi="Times New Roman" w:cs="Times New Roman"/>
          <w:i/>
          <w:sz w:val="28"/>
          <w:szCs w:val="28"/>
        </w:rPr>
      </w:pPr>
      <w:r w:rsidRPr="00776C32">
        <w:rPr>
          <w:rFonts w:ascii="Times New Roman" w:eastAsia="Arial" w:hAnsi="Times New Roman" w:cs="Times New Roman"/>
          <w:i/>
          <w:sz w:val="28"/>
          <w:szCs w:val="28"/>
          <w:lang w:val="vi-VN"/>
        </w:rPr>
        <w:t>Thứ nh</w:t>
      </w:r>
      <w:r w:rsidRPr="00776C32">
        <w:rPr>
          <w:rFonts w:ascii="Times New Roman" w:eastAsia="Arial" w:hAnsi="Times New Roman" w:cs="Times New Roman"/>
          <w:i/>
          <w:sz w:val="28"/>
          <w:szCs w:val="28"/>
        </w:rPr>
        <w:t xml:space="preserve">ất, </w:t>
      </w:r>
      <w:r w:rsidRPr="00776C32">
        <w:rPr>
          <w:rFonts w:ascii="Times New Roman" w:eastAsia="Arial" w:hAnsi="Times New Roman" w:cs="Times New Roman"/>
          <w:i/>
          <w:sz w:val="28"/>
          <w:szCs w:val="28"/>
          <w:lang w:val="vi-VN"/>
        </w:rPr>
        <w:t xml:space="preserve">các luận </w:t>
      </w:r>
      <w:r w:rsidRPr="00776C32">
        <w:rPr>
          <w:rFonts w:ascii="Times New Roman" w:eastAsia="Arial" w:hAnsi="Times New Roman" w:cs="Times New Roman"/>
          <w:i/>
          <w:sz w:val="28"/>
          <w:szCs w:val="28"/>
        </w:rPr>
        <w:t>án, luận văn, đề án thạc sĩ luật học:</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sz w:val="28"/>
          <w:szCs w:val="28"/>
          <w:lang w:val="en-GB"/>
        </w:rPr>
        <w:lastRenderedPageBreak/>
        <w:t xml:space="preserve">- Trần Hoàng Minh (2109), </w:t>
      </w:r>
      <w:r w:rsidRPr="00776C32">
        <w:rPr>
          <w:rFonts w:ascii="Times New Roman" w:eastAsia="Times New Roman" w:hAnsi="Times New Roman" w:cs="Times New Roman"/>
          <w:i/>
          <w:sz w:val="28"/>
          <w:szCs w:val="28"/>
          <w:lang w:val="en-GB"/>
        </w:rPr>
        <w:t>CPTPP và vấn đề gia nhập thị trường của doanh nghiệp - Thực trạng và triển vọng</w:t>
      </w:r>
      <w:r w:rsidRPr="00776C32">
        <w:rPr>
          <w:rFonts w:ascii="Times New Roman" w:eastAsia="Times New Roman" w:hAnsi="Times New Roman" w:cs="Times New Roman"/>
          <w:sz w:val="28"/>
          <w:szCs w:val="28"/>
          <w:lang w:val="en-GB"/>
        </w:rPr>
        <w:t>, Luận văn thạc sĩ Luật học, Trường Đại học Luật Hà Nội. Luận văn đã phân tích thực trạng pháp luật về gia nhập thị trường của doanh nghiệp; đánh giá sự phù hợp của pháp luật Việt Nam với CPTPP và triển vọng CPTPP mang lại; từ đó đưa ra giải pháp nhằm hoàn thiện pháp luật về hoạt động này.</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bCs/>
          <w:sz w:val="28"/>
          <w:szCs w:val="28"/>
          <w:lang w:val="en-GB"/>
        </w:rPr>
        <w:t>- Lê Văn Tiến</w:t>
      </w:r>
      <w:r w:rsidRPr="00776C32">
        <w:rPr>
          <w:rFonts w:ascii="Times New Roman" w:eastAsia="Times New Roman" w:hAnsi="Times New Roman" w:cs="Times New Roman"/>
          <w:sz w:val="28"/>
          <w:szCs w:val="28"/>
          <w:lang w:val="en-GB"/>
        </w:rPr>
        <w:t xml:space="preserve">, (2019), </w:t>
      </w:r>
      <w:r w:rsidRPr="00776C32">
        <w:rPr>
          <w:rFonts w:ascii="Times New Roman" w:eastAsia="Times New Roman" w:hAnsi="Times New Roman" w:cs="Times New Roman"/>
          <w:i/>
          <w:iCs/>
          <w:sz w:val="28"/>
          <w:szCs w:val="28"/>
          <w:lang w:val="en-GB"/>
        </w:rPr>
        <w:t>Thủ tục gia nhập thị trường của doanh nghiệp theo pháp luật Việt Nam – Thực tiễn áp dụng tại thành phố Hà Nội</w:t>
      </w:r>
      <w:r w:rsidRPr="00776C32">
        <w:rPr>
          <w:rFonts w:ascii="Times New Roman" w:eastAsia="Times New Roman" w:hAnsi="Times New Roman" w:cs="Times New Roman"/>
          <w:sz w:val="28"/>
          <w:szCs w:val="28"/>
          <w:lang w:val="en-GB"/>
        </w:rPr>
        <w:t>, Luận văn Thạc sĩ luật học, Trường Đại học Luật Hà Nội. Luận văn đã nghiên cứu và phân tích tổng thể các quy định của pháp luật về thủ tục gia nhập thị trường của doanh nghiệp, đánh giá thực trạng và nhấn mạnh tình hình thực hiện tại thành phố Hà Nội, từ đó có những giải pháp nâng cao hiệu quả áp dụng pháp luật dựa trên những định hướng thống nhất, gắn với chủ trương cải cách thủ tục hành chính của Chính phủ.</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sz w:val="28"/>
          <w:szCs w:val="28"/>
          <w:lang w:val="en-GB"/>
        </w:rPr>
        <w:t xml:space="preserve">- Nguyễn Như Chính, (2021), </w:t>
      </w:r>
      <w:r w:rsidRPr="00776C32">
        <w:rPr>
          <w:rFonts w:ascii="Times New Roman" w:eastAsia="Times New Roman" w:hAnsi="Times New Roman" w:cs="Times New Roman"/>
          <w:i/>
          <w:iCs/>
          <w:sz w:val="28"/>
          <w:szCs w:val="28"/>
          <w:lang w:val="en-GB"/>
        </w:rPr>
        <w:t>Pháp luật về quyền gia nhập thị trường - Lý luận và thực tiễn</w:t>
      </w:r>
      <w:r w:rsidRPr="00776C32">
        <w:rPr>
          <w:rFonts w:ascii="Times New Roman" w:eastAsia="Times New Roman" w:hAnsi="Times New Roman" w:cs="Times New Roman"/>
          <w:sz w:val="28"/>
          <w:szCs w:val="28"/>
          <w:lang w:val="en-GB"/>
        </w:rPr>
        <w:t>, Luận án tiến sĩ luật học, Trường Đại học Luật Hà Nội. Luận án đã trình bày những lý luận của pháp luật về quyền gia nhập thị trường, mối quan hệ giữa quyền gia nhập thị trường và quyền tự do kinh doanh. Phần thực tiễn, tác giả đã chỉ ra những hạn chế, bất cập của quy định pháp luật hiện hành liên quan đến quyền gia nhập thị trường, tham gia hoạt động kinh doanh, trong đó có các rào cản về cấp phép, đăng ký kinh doanh ban đầu của doanh nghiệp; nêu định những cải cách của pháp luật về thủ tục đăng ký gia nhập thị trường, ngành nghề và điều kiện kinh doanh nhằm hiện thực hóa quyền gia nhập thị trường ở Việt Nam. Tác giả nêu các giải pháp hoàn thiện pháp luật và nâng cao hiệu quả thực hiện cũng như đề cao trách nhiệm của nhà nước, để quyền gia nhập thị trường được thực thi một cách tốt nhất trong thực tế.</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sz w:val="28"/>
          <w:szCs w:val="28"/>
          <w:lang w:val="en-GB"/>
        </w:rPr>
        <w:t xml:space="preserve">- Ngô Thị Khánh Huyền (2022), </w:t>
      </w:r>
      <w:r w:rsidRPr="00776C32">
        <w:rPr>
          <w:rFonts w:ascii="Times New Roman" w:eastAsia="Times New Roman" w:hAnsi="Times New Roman" w:cs="Times New Roman"/>
          <w:i/>
          <w:sz w:val="28"/>
          <w:szCs w:val="28"/>
          <w:lang w:val="en-GB"/>
        </w:rPr>
        <w:t>Thủ tục gia nhập thị trường của doanh nghiệp và thực tiễn thi hành tại tỉnh Nghệ An,</w:t>
      </w:r>
      <w:r w:rsidRPr="00776C32">
        <w:rPr>
          <w:rFonts w:ascii="Times New Roman" w:eastAsia="Times New Roman" w:hAnsi="Times New Roman" w:cs="Times New Roman"/>
          <w:sz w:val="28"/>
          <w:szCs w:val="28"/>
          <w:lang w:val="en-GB"/>
        </w:rPr>
        <w:t xml:space="preserve"> Luận văn thạc sĩ Luật học, Trường Đại học Luật Hà Nội. Luận văn đã phân tích thực trạng quy định pháp luật về thủ tục gia nhập thị trường của doanh nghiệp và thực tiễn thi hành tại tỉnh Nghệ An; </w:t>
      </w:r>
      <w:r w:rsidRPr="00776C32">
        <w:rPr>
          <w:rFonts w:ascii="Times New Roman" w:eastAsia="Times New Roman" w:hAnsi="Times New Roman" w:cs="Times New Roman"/>
          <w:sz w:val="28"/>
          <w:szCs w:val="28"/>
          <w:lang w:val="en-GB"/>
        </w:rPr>
        <w:lastRenderedPageBreak/>
        <w:t>từ đó đưa ra đề xuất nhằm hoàn thiện pháp luật và nâng cao hiệu quả thực hiện pháp luật về vấn đề này.</w:t>
      </w:r>
    </w:p>
    <w:p w:rsidR="001A167A" w:rsidRPr="00776C32" w:rsidRDefault="001A167A" w:rsidP="00776C32">
      <w:pPr>
        <w:spacing w:after="0" w:line="360" w:lineRule="auto"/>
        <w:ind w:firstLine="709"/>
        <w:jc w:val="both"/>
        <w:rPr>
          <w:rFonts w:ascii="Times New Roman" w:eastAsia="Calibri" w:hAnsi="Times New Roman" w:cs="Times New Roman"/>
          <w:i/>
          <w:iCs/>
          <w:sz w:val="28"/>
          <w:szCs w:val="28"/>
        </w:rPr>
      </w:pPr>
      <w:r w:rsidRPr="00776C32">
        <w:rPr>
          <w:rFonts w:ascii="Times New Roman" w:eastAsia="Calibri" w:hAnsi="Times New Roman" w:cs="Times New Roman"/>
          <w:i/>
          <w:iCs/>
          <w:sz w:val="28"/>
          <w:szCs w:val="28"/>
          <w:lang w:val="vi-VN"/>
        </w:rPr>
        <w:t>Thứ hai, các đề tài nghiên cứu khoa học, các bài báo đăng trên tạp chí</w:t>
      </w:r>
      <w:r w:rsidRPr="00776C32">
        <w:rPr>
          <w:rFonts w:ascii="Times New Roman" w:eastAsia="Calibri" w:hAnsi="Times New Roman" w:cs="Times New Roman"/>
          <w:i/>
          <w:iCs/>
          <w:sz w:val="28"/>
          <w:szCs w:val="28"/>
        </w:rPr>
        <w:t>:</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sz w:val="28"/>
          <w:szCs w:val="28"/>
          <w:lang w:val="en-GB"/>
        </w:rPr>
        <w:t>Các tác giả chủ yếu đưa ra những nhận xét về những điểm nổi bật, cải cách trong thủ tục đăng ký doanh nghiệp, gia nhập thị trường theo Luật Doanh nghiệp năm 2020 so với Luật Doanh nghiệp 2014. Một số bài báo, tham luận gồm:</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sz w:val="28"/>
          <w:szCs w:val="28"/>
          <w:lang w:val="en-GB"/>
        </w:rPr>
        <w:t xml:space="preserve">- Phạm Hữu Nghị, Nguyễn Thu Dung (2018), </w:t>
      </w:r>
      <w:r w:rsidRPr="00776C32">
        <w:rPr>
          <w:rFonts w:ascii="Times New Roman" w:eastAsia="Times New Roman" w:hAnsi="Times New Roman" w:cs="Times New Roman"/>
          <w:i/>
          <w:sz w:val="28"/>
          <w:szCs w:val="28"/>
          <w:lang w:val="en-GB"/>
        </w:rPr>
        <w:t>Pháp luật về gia nhập thị trường ở Việt Nam hiện nay</w:t>
      </w:r>
      <w:r w:rsidRPr="00776C32">
        <w:rPr>
          <w:rFonts w:ascii="Times New Roman" w:eastAsia="Times New Roman" w:hAnsi="Times New Roman" w:cs="Times New Roman"/>
          <w:sz w:val="28"/>
          <w:szCs w:val="28"/>
          <w:lang w:val="en-GB"/>
        </w:rPr>
        <w:t>, Tạp chí Nhà nước và Pháp luật. Số 11, tr. 43-51. Bài viết đã phân tích, đánh giá pháp luật về gia nhập thị trường ở Việt Nam, qua đó, các tác giả đưa ra những đánh giá tích cực, đồng thời chỉ ra những hạn chế của pháp luật về trình tự, thủ tục gia nhập thị trường, về điều kiện kinh doanh và các nguồn lực gia nhập thị trường.</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sz w:val="28"/>
          <w:szCs w:val="28"/>
          <w:lang w:val="en-GB"/>
        </w:rPr>
        <w:t>-</w:t>
      </w:r>
      <w:r w:rsidRPr="00776C32">
        <w:rPr>
          <w:rFonts w:ascii="Times New Roman" w:hAnsi="Times New Roman" w:cs="Times New Roman"/>
          <w:sz w:val="28"/>
          <w:szCs w:val="28"/>
        </w:rPr>
        <w:t xml:space="preserve"> </w:t>
      </w:r>
      <w:r w:rsidRPr="00776C32">
        <w:rPr>
          <w:rFonts w:ascii="Times New Roman" w:eastAsia="Times New Roman" w:hAnsi="Times New Roman" w:cs="Times New Roman"/>
          <w:sz w:val="28"/>
          <w:szCs w:val="28"/>
          <w:lang w:val="en-GB"/>
        </w:rPr>
        <w:t xml:space="preserve">Lê Thị Hằng (2021), </w:t>
      </w:r>
      <w:r w:rsidRPr="00776C32">
        <w:rPr>
          <w:rFonts w:ascii="Times New Roman" w:eastAsia="Times New Roman" w:hAnsi="Times New Roman" w:cs="Times New Roman"/>
          <w:i/>
          <w:sz w:val="28"/>
          <w:szCs w:val="28"/>
          <w:lang w:val="en-GB"/>
        </w:rPr>
        <w:t>Thủ tục gia nhập thị trường theo quy định của Luật Doanh nghiệp năm 2020 và một số giải pháp nâng cao hiệu quả áp dụng</w:t>
      </w:r>
      <w:r w:rsidRPr="00776C32">
        <w:rPr>
          <w:rFonts w:ascii="Times New Roman" w:eastAsia="Times New Roman" w:hAnsi="Times New Roman" w:cs="Times New Roman"/>
          <w:sz w:val="28"/>
          <w:szCs w:val="28"/>
          <w:lang w:val="en-GB"/>
        </w:rPr>
        <w:t>, Tạp chí Toà án nhân dân. Số 5, tr. 22-27.</w:t>
      </w:r>
      <w:r w:rsidRPr="00776C32">
        <w:rPr>
          <w:rFonts w:ascii="Times New Roman" w:hAnsi="Times New Roman" w:cs="Times New Roman"/>
          <w:sz w:val="28"/>
          <w:szCs w:val="28"/>
        </w:rPr>
        <w:t xml:space="preserve"> </w:t>
      </w:r>
      <w:r w:rsidRPr="00776C32">
        <w:rPr>
          <w:rFonts w:ascii="Times New Roman" w:eastAsia="Times New Roman" w:hAnsi="Times New Roman" w:cs="Times New Roman"/>
          <w:sz w:val="28"/>
          <w:szCs w:val="28"/>
          <w:lang w:val="en-GB"/>
        </w:rPr>
        <w:t>Bài viết đã tập trung phân tích, bình luận một số điểm mới của Luật Doanh nghiệp 2020 về thủ tục gia nhập thị trường của doanh nghiệp và đề xuất một số giải pháp nâng cao hiệu quả áp dụng quy định của Luật vào thực tiễn. Với việc chỉ ra một số tồn tại và hạn chế của Luật Doanh nghiệp 2014 về thủ tục gia nhập thị trường tác giả đưa ra một số giải pháp nâng cao hiệu quả thực thi Luật Doanh nghiệp 2020.</w:t>
      </w:r>
    </w:p>
    <w:p w:rsidR="001A167A" w:rsidRPr="00776C32" w:rsidRDefault="001A167A" w:rsidP="00776C32">
      <w:pPr>
        <w:spacing w:after="0" w:line="360" w:lineRule="auto"/>
        <w:ind w:firstLine="709"/>
        <w:jc w:val="both"/>
        <w:rPr>
          <w:rFonts w:ascii="Times New Roman" w:eastAsia="Times New Roman" w:hAnsi="Times New Roman" w:cs="Times New Roman"/>
          <w:spacing w:val="-2"/>
          <w:sz w:val="28"/>
          <w:szCs w:val="28"/>
          <w:lang w:val="en-GB"/>
        </w:rPr>
      </w:pPr>
      <w:r w:rsidRPr="00776C32">
        <w:rPr>
          <w:rFonts w:ascii="Times New Roman" w:eastAsia="Times New Roman" w:hAnsi="Times New Roman" w:cs="Times New Roman"/>
          <w:bCs/>
          <w:spacing w:val="-2"/>
          <w:sz w:val="28"/>
          <w:szCs w:val="28"/>
          <w:lang w:val="en-GB"/>
        </w:rPr>
        <w:t>- Đỗ Thị Thu Hằng, Vũ Thị Thu Thủy</w:t>
      </w:r>
      <w:r w:rsidRPr="00776C32">
        <w:rPr>
          <w:rFonts w:ascii="Times New Roman" w:eastAsia="Times New Roman" w:hAnsi="Times New Roman" w:cs="Times New Roman"/>
          <w:spacing w:val="-2"/>
          <w:sz w:val="28"/>
          <w:szCs w:val="28"/>
          <w:lang w:val="en-GB"/>
        </w:rPr>
        <w:t xml:space="preserve">, </w:t>
      </w:r>
      <w:r w:rsidRPr="00776C32">
        <w:rPr>
          <w:rFonts w:ascii="Times New Roman" w:eastAsia="Times New Roman" w:hAnsi="Times New Roman" w:cs="Times New Roman"/>
          <w:i/>
          <w:iCs/>
          <w:spacing w:val="-2"/>
          <w:sz w:val="28"/>
          <w:szCs w:val="28"/>
          <w:lang w:val="en-GB"/>
        </w:rPr>
        <w:t>Bảo đảm quyền tự do gia nhập thị trường của doanh nghiệp theo Luật Doanh nghiệp năm 2020</w:t>
      </w:r>
      <w:r w:rsidRPr="00776C32">
        <w:rPr>
          <w:rFonts w:ascii="Times New Roman" w:eastAsia="Times New Roman" w:hAnsi="Times New Roman" w:cs="Times New Roman"/>
          <w:spacing w:val="-2"/>
          <w:sz w:val="28"/>
          <w:szCs w:val="28"/>
          <w:lang w:val="en-GB"/>
        </w:rPr>
        <w:t>, Tạp chí nghề Luật, số 2, 2021. Bài viết đã khái quát về đảm bảo quyền tự do gia nhập thị trường, chỉ ra một số điểm mới của Luật Doanh nghiệp năm 2020 về đảm bảo quyền tự do gia nhập thị trường như quy định về chủ sở hữu thành lập, quy định về con dấu, đơn giản hóa thông tin doanh nghiệp; nêu ra một số bất cập về cách nhìn nhận kinh doanh, đăng ký thông tin doanh nghiệp.</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bCs/>
          <w:sz w:val="28"/>
          <w:szCs w:val="28"/>
          <w:lang w:val="en-GB"/>
        </w:rPr>
        <w:t>- Lê Ngọc Cầm, Chu Thị Thanh Hương</w:t>
      </w:r>
      <w:r w:rsidRPr="00776C32">
        <w:rPr>
          <w:rFonts w:ascii="Times New Roman" w:eastAsia="Times New Roman" w:hAnsi="Times New Roman" w:cs="Times New Roman"/>
          <w:sz w:val="28"/>
          <w:szCs w:val="28"/>
          <w:lang w:val="en-GB"/>
        </w:rPr>
        <w:t xml:space="preserve">, </w:t>
      </w:r>
      <w:r w:rsidRPr="00776C32">
        <w:rPr>
          <w:rFonts w:ascii="Times New Roman" w:eastAsia="Times New Roman" w:hAnsi="Times New Roman" w:cs="Times New Roman"/>
          <w:i/>
          <w:iCs/>
          <w:sz w:val="28"/>
          <w:szCs w:val="28"/>
          <w:lang w:val="en-GB"/>
        </w:rPr>
        <w:t>Những điểm mới về đăng ký thành lập doanh nghiệp trong Luật Doanh nghiệp năm 2020</w:t>
      </w:r>
      <w:r w:rsidRPr="00776C32">
        <w:rPr>
          <w:rFonts w:ascii="Times New Roman" w:eastAsia="Times New Roman" w:hAnsi="Times New Roman" w:cs="Times New Roman"/>
          <w:sz w:val="28"/>
          <w:szCs w:val="28"/>
          <w:lang w:val="en-GB"/>
        </w:rPr>
        <w:t xml:space="preserve">, Tạp chí nghề Luật, số 2, </w:t>
      </w:r>
      <w:r w:rsidRPr="00776C32">
        <w:rPr>
          <w:rFonts w:ascii="Times New Roman" w:eastAsia="Times New Roman" w:hAnsi="Times New Roman" w:cs="Times New Roman"/>
          <w:sz w:val="28"/>
          <w:szCs w:val="28"/>
          <w:lang w:val="en-GB"/>
        </w:rPr>
        <w:lastRenderedPageBreak/>
        <w:t>2021. Bài viết đã đề cập đến một số thay đổi về đăng ký thành lập doanh nghiệp trong Luật Doanh nghiệp năm 2020 gồm chủ thể có quyền thành lập, góp vốn mua cổ phần, phân biệt giữa hộ kinh doanh và doanh nghiệp, nội dung kê khai trong hồ sơ đăng ký doanh nghiệp, in ấn, sử dụng và quản lý con dấu doanh nghiệp, và giải pháp cải cách thủ tục hành chính trong đăng ký thành lập doanh nghiệp, nhằm tạo thuận lợi cho doanh nghiệp.</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en-GB"/>
        </w:rPr>
      </w:pPr>
      <w:r w:rsidRPr="00776C32">
        <w:rPr>
          <w:rFonts w:ascii="Times New Roman" w:eastAsia="Times New Roman" w:hAnsi="Times New Roman" w:cs="Times New Roman"/>
          <w:bCs/>
          <w:sz w:val="28"/>
          <w:szCs w:val="28"/>
          <w:lang w:val="en-GB"/>
        </w:rPr>
        <w:t>- Nguyễn Như Chính</w:t>
      </w:r>
      <w:r w:rsidRPr="00776C32">
        <w:rPr>
          <w:rFonts w:ascii="Times New Roman" w:eastAsia="Times New Roman" w:hAnsi="Times New Roman" w:cs="Times New Roman"/>
          <w:sz w:val="28"/>
          <w:szCs w:val="28"/>
          <w:lang w:val="en-GB"/>
        </w:rPr>
        <w:t xml:space="preserve">, </w:t>
      </w:r>
      <w:r w:rsidRPr="00776C32">
        <w:rPr>
          <w:rFonts w:ascii="Times New Roman" w:eastAsia="Times New Roman" w:hAnsi="Times New Roman" w:cs="Times New Roman"/>
          <w:i/>
          <w:iCs/>
          <w:sz w:val="28"/>
          <w:szCs w:val="28"/>
          <w:lang w:val="en-GB"/>
        </w:rPr>
        <w:t>Thủ tục đăng ký doanh nghiệp theo Luật Doanh nghiệp năm 2020 và những vấn đề cần tiếp tục hoàn thiện</w:t>
      </w:r>
      <w:r w:rsidRPr="00776C32">
        <w:rPr>
          <w:rFonts w:ascii="Times New Roman" w:eastAsia="Times New Roman" w:hAnsi="Times New Roman" w:cs="Times New Roman"/>
          <w:sz w:val="28"/>
          <w:szCs w:val="28"/>
          <w:lang w:val="en-GB"/>
        </w:rPr>
        <w:t>, Tạp chí Luật học, số 6, 2022. Tác giả bài viết đã đánh giá sự phát triển của pháp luật doanh nghiệp từ năm 1991 đến trước khi Luật Doanh nghiệp năm 2014 được ban hành và thực hiện trong thực tiễn, trình bày một số điểm mới về thủ tục đăng ký doanh nghiệp của Luật Doanh nghiệp năm 2020 như phương thức đăng ký doanh nghiệp, ủy quyền thực hiện thủ tục đăng ký doanh nghiệp, quy định về con dấu doanh nghiệp. Bài viết cũng chỉ ra một số bất cập về hồ sơ hợp lệ đăng ký doanh nghiệp, quy định về ngành nghề kinh doanh có điều kiện, thủ tục hành chính giữa các cơ quan nhà nước; đề ra một số giải pháp hoàn thiện pháp luật về đăng ký thành lập doanh nghiệp.</w:t>
      </w:r>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Qua nghiên cứu các công trình khoa học có liên quan đến đề tài đề án, tác giả đã kế thừa được những phân tích, đánh giá, quan điểm liên quan đến thủ tục gia nhập thị trường của doanh nghiệp của các tác giả khác. Nhìn chung, hầu hết các công trình nghiên cứu có liên quan đến thủ tục gia nhập thị trường của doanh nghiệp có đưa ra những phân tích những vấn đề lý luận, thực trạng pháp luật và chỉ ra những bất cập, hạn chế, đề xuất những giải pháp khắc phục hạn chế trong việc thủ tục gia nhập thị trường của doanh nghiệp. Cụ thể như sau:</w:t>
      </w:r>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 xml:space="preserve">* Về mặt lý luận, các công trình đã đưa ra khái niệm, đặc điểm, nội dung cơ bản của pháp luật điều chỉnh về thủ tục gia nhập thị trường của doanh nghiệp. Đề án sẽ kế thừa một số nội dung để làm rõ khái niệm, đặc điểm, vai trò của thủ tục gia nhập thị trường của doanh nghiệp từ các công trình khác. Đồng thời, tổng hợp nội dung pháp luật điều chỉnh về ưu đãi đầu tư của các công trình trước để </w:t>
      </w:r>
      <w:r w:rsidRPr="00776C32">
        <w:rPr>
          <w:rFonts w:ascii="Times New Roman" w:hAnsi="Times New Roman" w:cs="Times New Roman"/>
          <w:sz w:val="28"/>
          <w:szCs w:val="28"/>
        </w:rPr>
        <w:lastRenderedPageBreak/>
        <w:t>xây dựng cơ cấu pháp luật về thủ tục gia nhập thị trường của doanh nghiệp cho đề án này</w:t>
      </w:r>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 Về mặt thực tiễn, các công trình nghiên cứu về thủ tục gia nhập thị trường của doanh nghiệp tại Việt Nam chủ yếu dưới dạng bài báo khoa học, luận văn thạc sĩ ở nhiều góc độ khác nhau như: kinh tế, xã hội học, pháp luật, tâm lý… Với cách tiếp cận đa ngành, đa chiều của các công trình trước, đề án sẽ sử dụng các quan điểm toàn diện để tổng hợp và phân tích quy định pháp luật hiện hành của Việt Nam về thủ tục gia nhập thị trường của doanh nghiệp</w:t>
      </w:r>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 Về quan điểm, giải pháp hoàn thiện pháp luật, ở góc độ hẹp một số vấn đề về thủ tục gia nhập thị trường của doanh nghiệp đã được các công trình dưới dạng bài báo khai thác và đề xuất quan điểm. Một số quan điểm, giải pháp sẽ được tác giả sử dụng để đưa ra các luận điểm về phương hướng rõ ràng và tổng hợp giải pháp nhằm hoàn thiện pháp luật về thủ tục gia nhập thị trường của doanh nghiệp tại Việt Nam cho đề án.</w:t>
      </w:r>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Những công trình khoa học trên là tài liệu vô cùng quý báu giúp tác giả có thêm nhiều thông tin quan trọng phục vụ cho việc thực hiện đề án, nhưng các công trình kể trên không nghiên cứu riêng biệt pháp luật về hoạt động thủ tục gia nhập thị trường của doanh nghiệp. Đề án kế thừa một số nội dung sau:</w:t>
      </w:r>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Về lý luận pháp luật: Đề án tiếp cận cơ sở lý luận trong các công trình, kế thừa một số khái niệm, cơ cấu pháp luật điều chỉnh hoặc gợi mở cho các giải pháp.</w:t>
      </w:r>
    </w:p>
    <w:p w:rsidR="001A167A" w:rsidRPr="00776C32" w:rsidRDefault="001A167A" w:rsidP="00776C32">
      <w:pPr>
        <w:pStyle w:val="2"/>
        <w:keepNext w:val="0"/>
        <w:ind w:firstLine="709"/>
        <w:rPr>
          <w:sz w:val="28"/>
          <w:szCs w:val="28"/>
          <w:lang w:val="vi-VN"/>
        </w:rPr>
      </w:pPr>
      <w:bookmarkStart w:id="22" w:name="_Toc199749037"/>
      <w:bookmarkStart w:id="23" w:name="_Toc206249592"/>
      <w:bookmarkStart w:id="24" w:name="_Toc212873868"/>
      <w:r w:rsidRPr="00776C32">
        <w:rPr>
          <w:sz w:val="28"/>
          <w:szCs w:val="28"/>
          <w:lang w:val="vi-VN"/>
        </w:rPr>
        <w:t xml:space="preserve">3. Mục đích và nhiệm vụ nghiên cứu </w:t>
      </w:r>
      <w:r w:rsidRPr="00776C32">
        <w:rPr>
          <w:sz w:val="28"/>
          <w:szCs w:val="28"/>
        </w:rPr>
        <w:t>Đ</w:t>
      </w:r>
      <w:r w:rsidRPr="00776C32">
        <w:rPr>
          <w:sz w:val="28"/>
          <w:szCs w:val="28"/>
          <w:lang w:val="vi-VN"/>
        </w:rPr>
        <w:t>ề án</w:t>
      </w:r>
      <w:bookmarkEnd w:id="22"/>
      <w:bookmarkEnd w:id="23"/>
      <w:bookmarkEnd w:id="24"/>
    </w:p>
    <w:p w:rsidR="001A167A" w:rsidRPr="00776C32" w:rsidRDefault="001A167A" w:rsidP="00776C32">
      <w:pPr>
        <w:pStyle w:val="Heading2"/>
        <w:keepNext w:val="0"/>
        <w:spacing w:before="0" w:line="360" w:lineRule="auto"/>
        <w:ind w:firstLine="709"/>
        <w:jc w:val="both"/>
        <w:rPr>
          <w:rFonts w:ascii="Times New Roman" w:eastAsia="Times New Roman" w:hAnsi="Times New Roman" w:cs="Times New Roman"/>
          <w:b/>
          <w:i/>
          <w:color w:val="auto"/>
          <w:sz w:val="28"/>
          <w:szCs w:val="28"/>
          <w:lang w:val="vi-VN"/>
        </w:rPr>
      </w:pPr>
      <w:bookmarkStart w:id="25" w:name="_Toc206249593"/>
      <w:r w:rsidRPr="00776C32">
        <w:rPr>
          <w:rFonts w:ascii="Times New Roman" w:eastAsia="Times New Roman" w:hAnsi="Times New Roman" w:cs="Times New Roman"/>
          <w:b/>
          <w:i/>
          <w:color w:val="auto"/>
          <w:sz w:val="28"/>
          <w:szCs w:val="28"/>
          <w:lang w:val="vi-VN"/>
        </w:rPr>
        <w:t>3.1 Mục đích nghiên cứu</w:t>
      </w:r>
      <w:bookmarkEnd w:id="25"/>
    </w:p>
    <w:p w:rsidR="001A167A" w:rsidRPr="00776C32" w:rsidRDefault="001A167A" w:rsidP="00776C32">
      <w:pPr>
        <w:tabs>
          <w:tab w:val="left" w:pos="990"/>
          <w:tab w:val="left" w:pos="1080"/>
        </w:tabs>
        <w:spacing w:after="0" w:line="360" w:lineRule="auto"/>
        <w:ind w:firstLine="709"/>
        <w:jc w:val="both"/>
        <w:rPr>
          <w:rFonts w:ascii="Times New Roman" w:hAnsi="Times New Roman" w:cs="Times New Roman"/>
          <w:b/>
          <w:bCs/>
          <w:sz w:val="28"/>
          <w:szCs w:val="28"/>
        </w:rPr>
      </w:pPr>
      <w:r w:rsidRPr="00776C32">
        <w:rPr>
          <w:rFonts w:ascii="Times New Roman" w:hAnsi="Times New Roman" w:cs="Times New Roman"/>
          <w:sz w:val="28"/>
          <w:szCs w:val="28"/>
          <w:lang w:val="vi-VN"/>
        </w:rPr>
        <w:t xml:space="preserve">Mục đích nghiên cứu của đề án nhằm đưa ra các giải pháp góp phần hoàn thiện pháp luật và nâng cao hiệu quả thực hiện pháp luật thủ tục gia nhập thị trường của doanh nghiệp </w:t>
      </w:r>
      <w:r w:rsidRPr="00776C32">
        <w:rPr>
          <w:rFonts w:ascii="Times New Roman" w:eastAsia="Times New Roman" w:hAnsi="Times New Roman" w:cs="Times New Roman"/>
          <w:sz w:val="28"/>
          <w:szCs w:val="28"/>
          <w:lang w:val="vi-VN"/>
        </w:rPr>
        <w:t>trong bối cảnh chuyển đổi số.</w:t>
      </w:r>
    </w:p>
    <w:p w:rsidR="001A167A" w:rsidRPr="00776C32" w:rsidRDefault="001A167A" w:rsidP="00776C32">
      <w:pPr>
        <w:pStyle w:val="Heading2"/>
        <w:spacing w:before="0" w:line="360" w:lineRule="auto"/>
        <w:ind w:firstLine="709"/>
        <w:jc w:val="both"/>
        <w:rPr>
          <w:rFonts w:ascii="Times New Roman" w:eastAsia="Times New Roman" w:hAnsi="Times New Roman" w:cs="Times New Roman"/>
          <w:b/>
          <w:i/>
          <w:color w:val="auto"/>
          <w:sz w:val="28"/>
          <w:szCs w:val="28"/>
          <w:lang w:val="vi-VN"/>
        </w:rPr>
      </w:pPr>
      <w:bookmarkStart w:id="26" w:name="_Toc206249594"/>
      <w:r w:rsidRPr="00776C32">
        <w:rPr>
          <w:rFonts w:ascii="Times New Roman" w:eastAsia="Times New Roman" w:hAnsi="Times New Roman" w:cs="Times New Roman"/>
          <w:b/>
          <w:i/>
          <w:color w:val="auto"/>
          <w:sz w:val="28"/>
          <w:szCs w:val="28"/>
          <w:lang w:val="vi-VN"/>
        </w:rPr>
        <w:t>3.2 Nhiệm vụ nghiên cứu</w:t>
      </w:r>
      <w:bookmarkEnd w:id="26"/>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vi-VN"/>
        </w:rPr>
      </w:pPr>
      <w:bookmarkStart w:id="27" w:name="_Toc199577677"/>
      <w:bookmarkStart w:id="28" w:name="_Toc199749038"/>
      <w:r w:rsidRPr="00776C32">
        <w:rPr>
          <w:rFonts w:ascii="Times New Roman" w:eastAsia="Times New Roman" w:hAnsi="Times New Roman" w:cs="Times New Roman"/>
          <w:sz w:val="28"/>
          <w:szCs w:val="28"/>
          <w:lang w:val="vi-VN"/>
        </w:rPr>
        <w:t>Với mục đích như trên, đề án tập trung giải quyết các nhiệm vụ sau:</w:t>
      </w:r>
      <w:bookmarkEnd w:id="27"/>
      <w:bookmarkEnd w:id="28"/>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vi-VN"/>
        </w:rPr>
      </w:pPr>
      <w:bookmarkStart w:id="29" w:name="_Toc199577678"/>
      <w:bookmarkStart w:id="30" w:name="_Toc199749039"/>
      <w:r w:rsidRPr="00776C32">
        <w:rPr>
          <w:rFonts w:ascii="Times New Roman" w:eastAsia="Times New Roman" w:hAnsi="Times New Roman" w:cs="Times New Roman"/>
          <w:sz w:val="28"/>
          <w:szCs w:val="28"/>
          <w:lang w:val="vi-VN"/>
        </w:rPr>
        <w:t>- Hệ thống hóa, phân tích cơ sở lý luận pháp luật thủ tục gia nhập thị trường trong bối cảnh chuyển đổi số.</w:t>
      </w:r>
      <w:bookmarkEnd w:id="29"/>
      <w:bookmarkEnd w:id="30"/>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vi-VN"/>
        </w:rPr>
      </w:pPr>
      <w:bookmarkStart w:id="31" w:name="_Toc199577679"/>
      <w:bookmarkStart w:id="32" w:name="_Toc199749040"/>
      <w:r w:rsidRPr="00776C32">
        <w:rPr>
          <w:rFonts w:ascii="Times New Roman" w:eastAsia="Times New Roman" w:hAnsi="Times New Roman" w:cs="Times New Roman"/>
          <w:sz w:val="28"/>
          <w:szCs w:val="28"/>
          <w:lang w:val="vi-VN"/>
        </w:rPr>
        <w:lastRenderedPageBreak/>
        <w:t>- Phân tích, đánh giá thực trạng pháp luật hiện hành về thủ tục gia nhập thị trường tại Việt Nam</w:t>
      </w:r>
      <w:bookmarkEnd w:id="31"/>
      <w:bookmarkEnd w:id="32"/>
      <w:r w:rsidRPr="00776C32">
        <w:rPr>
          <w:rFonts w:ascii="Times New Roman" w:eastAsia="Times New Roman" w:hAnsi="Times New Roman" w:cs="Times New Roman"/>
          <w:sz w:val="28"/>
          <w:szCs w:val="28"/>
          <w:lang w:val="vi-VN"/>
        </w:rPr>
        <w:t>.</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vi-VN"/>
        </w:rPr>
      </w:pPr>
      <w:r w:rsidRPr="00776C32">
        <w:rPr>
          <w:rFonts w:ascii="Times New Roman" w:eastAsia="Times New Roman" w:hAnsi="Times New Roman" w:cs="Times New Roman"/>
          <w:sz w:val="28"/>
          <w:szCs w:val="28"/>
          <w:lang w:val="vi-VN"/>
        </w:rPr>
        <w:t>- Đánh giá thực tiễn thực hiện pháp luật về thủ tục gia nhập thị trường tại Việt Nam trong thời gian qua.</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lang w:val="vi-VN"/>
        </w:rPr>
      </w:pPr>
      <w:bookmarkStart w:id="33" w:name="_Toc199577680"/>
      <w:bookmarkStart w:id="34" w:name="_Toc199749041"/>
      <w:r w:rsidRPr="00776C32">
        <w:rPr>
          <w:rFonts w:ascii="Times New Roman" w:eastAsia="Times New Roman" w:hAnsi="Times New Roman" w:cs="Times New Roman"/>
          <w:sz w:val="28"/>
          <w:szCs w:val="28"/>
          <w:lang w:val="vi-VN"/>
        </w:rPr>
        <w:t>- Nghiên cứu và đề xuất các giải pháp nhằm hoàn thiện pháp luật về thủ tục gia nhập thị trường ở Việt Nam trong bối cảnh chuyển đổi số và nâng cao hiệu quả thi hành pháp luật về thủ tục gia nhập thị trường trong thực tiễn.</w:t>
      </w:r>
      <w:bookmarkEnd w:id="33"/>
      <w:bookmarkEnd w:id="34"/>
    </w:p>
    <w:p w:rsidR="001A167A" w:rsidRPr="00776C32" w:rsidRDefault="001A167A" w:rsidP="00776C32">
      <w:pPr>
        <w:pStyle w:val="2"/>
        <w:ind w:firstLine="709"/>
        <w:rPr>
          <w:sz w:val="28"/>
          <w:szCs w:val="28"/>
        </w:rPr>
      </w:pPr>
      <w:bookmarkStart w:id="35" w:name="_Toc199749042"/>
      <w:bookmarkStart w:id="36" w:name="_Toc206249595"/>
      <w:bookmarkStart w:id="37" w:name="_Toc212873869"/>
      <w:r w:rsidRPr="00776C32">
        <w:rPr>
          <w:sz w:val="28"/>
          <w:szCs w:val="28"/>
          <w:lang w:val="vi-VN"/>
        </w:rPr>
        <w:t xml:space="preserve">4. Đối tượng và phạm vi nghiên cứu </w:t>
      </w:r>
      <w:r w:rsidRPr="00776C32">
        <w:rPr>
          <w:sz w:val="28"/>
          <w:szCs w:val="28"/>
        </w:rPr>
        <w:t>đ</w:t>
      </w:r>
      <w:r w:rsidRPr="00776C32">
        <w:rPr>
          <w:sz w:val="28"/>
          <w:szCs w:val="28"/>
          <w:lang w:val="vi-VN"/>
        </w:rPr>
        <w:t>ề án</w:t>
      </w:r>
      <w:bookmarkEnd w:id="35"/>
      <w:bookmarkEnd w:id="36"/>
      <w:bookmarkEnd w:id="37"/>
    </w:p>
    <w:p w:rsidR="001A167A" w:rsidRPr="00776C32" w:rsidRDefault="001A167A" w:rsidP="00776C32">
      <w:pPr>
        <w:pStyle w:val="Heading2"/>
        <w:tabs>
          <w:tab w:val="left" w:pos="142"/>
          <w:tab w:val="left" w:pos="426"/>
          <w:tab w:val="left" w:pos="990"/>
          <w:tab w:val="left" w:pos="1080"/>
        </w:tabs>
        <w:spacing w:before="0" w:line="360" w:lineRule="auto"/>
        <w:ind w:firstLine="709"/>
        <w:jc w:val="both"/>
        <w:rPr>
          <w:rFonts w:ascii="Times New Roman" w:hAnsi="Times New Roman" w:cs="Times New Roman"/>
          <w:b/>
          <w:i/>
          <w:color w:val="auto"/>
          <w:sz w:val="28"/>
          <w:szCs w:val="28"/>
        </w:rPr>
      </w:pPr>
      <w:bookmarkStart w:id="38" w:name="_Toc61822212"/>
      <w:bookmarkStart w:id="39" w:name="_Toc66836779"/>
      <w:bookmarkStart w:id="40" w:name="_Toc135235957"/>
      <w:bookmarkStart w:id="41" w:name="_Toc152702256"/>
      <w:bookmarkStart w:id="42" w:name="_Toc180677672"/>
      <w:bookmarkStart w:id="43" w:name="_Toc204760896"/>
      <w:bookmarkStart w:id="44" w:name="_Toc206249596"/>
      <w:r w:rsidRPr="00776C32">
        <w:rPr>
          <w:rFonts w:ascii="Times New Roman" w:hAnsi="Times New Roman" w:cs="Times New Roman"/>
          <w:b/>
          <w:i/>
          <w:color w:val="auto"/>
          <w:sz w:val="28"/>
          <w:szCs w:val="28"/>
        </w:rPr>
        <w:t>4.1. Đối tượng nghiên cứu</w:t>
      </w:r>
      <w:bookmarkEnd w:id="38"/>
      <w:bookmarkEnd w:id="39"/>
      <w:bookmarkEnd w:id="40"/>
      <w:bookmarkEnd w:id="41"/>
      <w:bookmarkEnd w:id="42"/>
      <w:bookmarkEnd w:id="43"/>
      <w:bookmarkEnd w:id="44"/>
    </w:p>
    <w:p w:rsidR="00D908D8" w:rsidRPr="00776C32" w:rsidRDefault="00D908D8" w:rsidP="00776C32">
      <w:pPr>
        <w:tabs>
          <w:tab w:val="left" w:pos="993"/>
        </w:tabs>
        <w:spacing w:after="0" w:line="360" w:lineRule="auto"/>
        <w:ind w:firstLine="720"/>
        <w:jc w:val="both"/>
        <w:rPr>
          <w:rFonts w:ascii="Times New Roman" w:eastAsia="Times New Roman" w:hAnsi="Times New Roman" w:cs="Times New Roman"/>
          <w:sz w:val="26"/>
          <w:szCs w:val="26"/>
        </w:rPr>
      </w:pPr>
      <w:bookmarkStart w:id="45" w:name="_Toc61822213"/>
      <w:bookmarkStart w:id="46" w:name="_Toc66836780"/>
      <w:bookmarkStart w:id="47" w:name="_Toc135235958"/>
      <w:bookmarkStart w:id="48" w:name="_Toc152702257"/>
      <w:bookmarkStart w:id="49" w:name="_Toc180677673"/>
      <w:bookmarkStart w:id="50" w:name="_Toc204760897"/>
      <w:bookmarkStart w:id="51" w:name="_Toc206249597"/>
      <w:r w:rsidRPr="00776C32">
        <w:rPr>
          <w:rFonts w:ascii="Times New Roman" w:eastAsia="Times New Roman" w:hAnsi="Times New Roman" w:cs="Times New Roman"/>
          <w:i/>
          <w:sz w:val="26"/>
          <w:szCs w:val="26"/>
        </w:rPr>
        <w:t>Thứ nhất</w:t>
      </w:r>
      <w:r w:rsidRPr="00776C32">
        <w:rPr>
          <w:rFonts w:ascii="Times New Roman" w:eastAsia="Times New Roman" w:hAnsi="Times New Roman" w:cs="Times New Roman"/>
          <w:sz w:val="26"/>
          <w:szCs w:val="26"/>
        </w:rPr>
        <w:t>, nghiên cứu lý luận về thủ tục gia nhập thị trường trong bối cảnh số hóa, thông qua phân tích các quan điểm về thể chế hóa quyền tự do kinh doanh và các học thuyết pháp lý điều chỉnh thủ tục hành chính. Các nghiên cứu hiện nay chưa xác định rõ đặc điểm pháp lý của thủ tục này trong môi trường số, cũng như chưa làm sáng tỏ mối quan hệ giữa quyền tiếp cận thị trường và cơ chế kiểm soát hành chính bằng công nghệ số.</w:t>
      </w:r>
    </w:p>
    <w:p w:rsidR="00D908D8" w:rsidRPr="00776C32" w:rsidRDefault="00D908D8"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i/>
          <w:sz w:val="26"/>
          <w:szCs w:val="26"/>
        </w:rPr>
        <w:t>Thứ hai,</w:t>
      </w:r>
      <w:r w:rsidRPr="00776C32">
        <w:rPr>
          <w:rFonts w:ascii="Times New Roman" w:eastAsia="Times New Roman" w:hAnsi="Times New Roman" w:cs="Times New Roman"/>
          <w:sz w:val="26"/>
          <w:szCs w:val="26"/>
        </w:rPr>
        <w:t xml:space="preserve"> nghiên cứu thực trạng pháp luật Việt Nam điều chỉnh thủ tục gia nhập thị trường trong điều kiện chuyển đổi số, thông qua phân tích các văn bản như Luật Đầu tư, Luật Doanh nghiệp, Luật Thương mại và các quy định chuyên ngành. Các công trình hiện hành chưa đánh giá đầy đủ tính thống nhất và mức độ tương thích giữa các quy phạm, cũng như chưa xác lập được mô hình pháp lý đồng bộ, bảo đảm minh bạch, khả năng tiếp cận và hiệu lực thực thi trong môi trường pháp lý số.</w:t>
      </w:r>
    </w:p>
    <w:p w:rsidR="00D908D8" w:rsidRPr="00776C32" w:rsidRDefault="00D908D8"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i/>
          <w:sz w:val="26"/>
          <w:szCs w:val="26"/>
        </w:rPr>
        <w:t>Thứ ba</w:t>
      </w:r>
      <w:r w:rsidRPr="00776C32">
        <w:rPr>
          <w:rFonts w:ascii="Times New Roman" w:eastAsia="Times New Roman" w:hAnsi="Times New Roman" w:cs="Times New Roman"/>
          <w:sz w:val="26"/>
          <w:szCs w:val="26"/>
        </w:rPr>
        <w:t>, nghiên cứu thực tiễn thực thi pháp luật về thủ tục gia nhập thị trường trong môi trường số tại Việt Nam, thông qua phân tích báo cáo, số liệu và tình huống cụ thể. Các nghiên cứu hiện có chưa làm rõ các vấn đề phát sinh từ việc chuyển đổi phương thức thực hiện thủ tục từ trực tiếp sang trực tuyến, đặc biệt liên quan đến tính hợp pháp của dữ liệu điện tử, cơ chế xác thực, trách nhiệm pháp lý của cơ quan quản lý và quyền tiếp cận thông tin của doanh nghiệp.</w:t>
      </w:r>
    </w:p>
    <w:p w:rsidR="001A167A" w:rsidRPr="00776C32" w:rsidRDefault="001A167A" w:rsidP="00776C32">
      <w:pPr>
        <w:pStyle w:val="Heading2"/>
        <w:spacing w:before="0" w:line="360" w:lineRule="auto"/>
        <w:ind w:firstLine="709"/>
        <w:jc w:val="both"/>
        <w:rPr>
          <w:rFonts w:ascii="Times New Roman" w:hAnsi="Times New Roman" w:cs="Times New Roman"/>
          <w:b/>
          <w:i/>
          <w:color w:val="auto"/>
          <w:sz w:val="28"/>
          <w:szCs w:val="28"/>
        </w:rPr>
      </w:pPr>
      <w:r w:rsidRPr="00776C32">
        <w:rPr>
          <w:rFonts w:ascii="Times New Roman" w:hAnsi="Times New Roman" w:cs="Times New Roman"/>
          <w:b/>
          <w:i/>
          <w:color w:val="auto"/>
          <w:sz w:val="28"/>
          <w:szCs w:val="28"/>
        </w:rPr>
        <w:t>4.2. Phạm vi nghiên cứu</w:t>
      </w:r>
      <w:bookmarkEnd w:id="45"/>
      <w:bookmarkEnd w:id="46"/>
      <w:bookmarkEnd w:id="47"/>
      <w:bookmarkEnd w:id="48"/>
      <w:bookmarkEnd w:id="49"/>
      <w:bookmarkEnd w:id="50"/>
      <w:bookmarkEnd w:id="51"/>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bookmarkStart w:id="52" w:name="_Toc199749043"/>
      <w:bookmarkStart w:id="53" w:name="_Toc206249598"/>
      <w:r w:rsidRPr="00776C32">
        <w:rPr>
          <w:rFonts w:ascii="Times New Roman" w:eastAsia="Times New Roman" w:hAnsi="Times New Roman" w:cs="Times New Roman"/>
          <w:b/>
          <w:i/>
          <w:sz w:val="26"/>
          <w:szCs w:val="26"/>
        </w:rPr>
        <w:t>* Về nội dung nghiên cứu</w:t>
      </w:r>
      <w:r w:rsidRPr="00776C32">
        <w:rPr>
          <w:rFonts w:ascii="Times New Roman" w:eastAsia="Times New Roman" w:hAnsi="Times New Roman" w:cs="Times New Roman"/>
          <w:sz w:val="26"/>
          <w:szCs w:val="26"/>
        </w:rPr>
        <w:t xml:space="preserve">, đề án tập trung phân tích các quy định điều chỉnh thủ tục gia nhập thị trường của tổ chức kinh tế có mục đích lợi nhuận, cụ thể là các loại hình </w:t>
      </w:r>
      <w:r w:rsidRPr="00776C32">
        <w:rPr>
          <w:rFonts w:ascii="Times New Roman" w:eastAsia="Times New Roman" w:hAnsi="Times New Roman" w:cs="Times New Roman"/>
          <w:sz w:val="26"/>
          <w:szCs w:val="26"/>
        </w:rPr>
        <w:lastRenderedPageBreak/>
        <w:t>doanh nghiệp do nhà đầu tư trong nước và nước ngoài thành lập. Trong đó, các quy định áp dụng đối với nhà đầu tư trong nước được xác định là trọng tâm, còn quy định liên quan đến nhà đầu tư nước ngoài được tiếp cận nhằm đối chiếu, làm rõ các rào cản pháp lý trong tiếp cận thị trường. Đề án không nghiên cứu thủ tục đăng ký thành lập hợp tác xã, liên hiệp hợp tác xã và hộ kinh doanh, do không thuộc phạm vi điều chỉnh của pháp luật doanh nghiệp.</w:t>
      </w:r>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b/>
          <w:i/>
          <w:sz w:val="26"/>
          <w:szCs w:val="26"/>
        </w:rPr>
        <w:t>* Về không gian nghiên cứu</w:t>
      </w:r>
      <w:r w:rsidRPr="00776C32">
        <w:rPr>
          <w:rFonts w:ascii="Times New Roman" w:eastAsia="Times New Roman" w:hAnsi="Times New Roman" w:cs="Times New Roman"/>
          <w:sz w:val="26"/>
          <w:szCs w:val="26"/>
        </w:rPr>
        <w:t>, đề án giới hạn trong phạm vi lãnh thổ Việt Nam, nơi hệ thống pháp luật quốc gia trực tiếp điều chỉnh hoạt động gia nhập thị trường của doanh nghiệp theo mô hình kinh doanh.</w:t>
      </w:r>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sz w:val="26"/>
          <w:szCs w:val="26"/>
        </w:rPr>
        <w:t xml:space="preserve">* </w:t>
      </w:r>
      <w:r w:rsidRPr="00776C32">
        <w:rPr>
          <w:rFonts w:ascii="Times New Roman" w:eastAsia="Times New Roman" w:hAnsi="Times New Roman" w:cs="Times New Roman"/>
          <w:b/>
          <w:i/>
          <w:sz w:val="26"/>
          <w:szCs w:val="26"/>
        </w:rPr>
        <w:t>Về thời gian nghiên cứu</w:t>
      </w:r>
      <w:r w:rsidRPr="00776C32">
        <w:rPr>
          <w:rFonts w:ascii="Times New Roman" w:eastAsia="Times New Roman" w:hAnsi="Times New Roman" w:cs="Times New Roman"/>
          <w:sz w:val="26"/>
          <w:szCs w:val="26"/>
        </w:rPr>
        <w:t>, đề án khai thác dữ liệu thực tiễn và các vụ việc phát sinh trong giai đoạn từ năm 2020 đến năm 2025, nhằm bảo đảm tính cập nhật và phản ánh đúng bối cảnh chuyển đổi số trong quản lý thủ tục hành chính kinh doanh</w:t>
      </w:r>
    </w:p>
    <w:p w:rsidR="001A167A" w:rsidRPr="00776C32" w:rsidRDefault="001A167A" w:rsidP="00776C32">
      <w:pPr>
        <w:pStyle w:val="2"/>
        <w:ind w:firstLine="709"/>
        <w:rPr>
          <w:sz w:val="28"/>
          <w:szCs w:val="28"/>
          <w:lang w:val="vi-VN"/>
        </w:rPr>
      </w:pPr>
      <w:bookmarkStart w:id="54" w:name="_Toc212873870"/>
      <w:r w:rsidRPr="00776C32">
        <w:rPr>
          <w:sz w:val="28"/>
          <w:szCs w:val="28"/>
          <w:lang w:val="vi-VN"/>
        </w:rPr>
        <w:t xml:space="preserve">5. Phương pháp nghiên cứu </w:t>
      </w:r>
      <w:r w:rsidRPr="00776C32">
        <w:rPr>
          <w:sz w:val="28"/>
          <w:szCs w:val="28"/>
        </w:rPr>
        <w:t>đ</w:t>
      </w:r>
      <w:r w:rsidRPr="00776C32">
        <w:rPr>
          <w:sz w:val="28"/>
          <w:szCs w:val="28"/>
          <w:lang w:val="vi-VN"/>
        </w:rPr>
        <w:t>ề án</w:t>
      </w:r>
      <w:bookmarkStart w:id="55" w:name="_Toc171949258"/>
      <w:bookmarkStart w:id="56" w:name="_Toc182984604"/>
      <w:bookmarkEnd w:id="52"/>
      <w:bookmarkEnd w:id="53"/>
      <w:bookmarkEnd w:id="54"/>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bookmarkStart w:id="57" w:name="_Toc199749044"/>
      <w:bookmarkStart w:id="58" w:name="_Toc206249599"/>
      <w:bookmarkEnd w:id="55"/>
      <w:bookmarkEnd w:id="56"/>
      <w:r w:rsidRPr="00776C32">
        <w:rPr>
          <w:rFonts w:ascii="Times New Roman" w:eastAsia="Times New Roman" w:hAnsi="Times New Roman" w:cs="Times New Roman"/>
          <w:i/>
          <w:sz w:val="26"/>
          <w:szCs w:val="26"/>
        </w:rPr>
        <w:t>Thứ nhất</w:t>
      </w:r>
      <w:r w:rsidRPr="00776C32">
        <w:rPr>
          <w:rFonts w:ascii="Times New Roman" w:eastAsia="Times New Roman" w:hAnsi="Times New Roman" w:cs="Times New Roman"/>
          <w:sz w:val="26"/>
          <w:szCs w:val="26"/>
        </w:rPr>
        <w:t>, phương pháp phân tích được sử dụng để làm rõ cấu trúc điều chỉnh của các quy phạm pháp luật liên quan đến thủ tục gia nhập thị trường của doanh nghiệp trong bối cảnh chuyển đổi số. Việc phân tích nhằm xác định nội hàm pháp lý của thủ tục hành chính, nguyên tắc kiểm soát nhà nước và mối quan hệ giữa quyền tiếp cận thị trường với nghĩa vụ tuân thủ quy định pháp luật chuyên ngành.</w:t>
      </w:r>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i/>
          <w:sz w:val="26"/>
          <w:szCs w:val="26"/>
        </w:rPr>
        <w:t>Thứ hai</w:t>
      </w:r>
      <w:r w:rsidRPr="00776C32">
        <w:rPr>
          <w:rFonts w:ascii="Times New Roman" w:eastAsia="Times New Roman" w:hAnsi="Times New Roman" w:cs="Times New Roman"/>
          <w:sz w:val="26"/>
          <w:szCs w:val="26"/>
        </w:rPr>
        <w:t>, phương pháp so sánh được vận dụng để đối chiếu quy định pháp luật Việt Nam với pháp luật của một số quốc gia có hệ thống pháp lý phát triển, qua đó nhận diện điểm tương đồng, khác biệt và mức độ tiến bộ trong thiết kế thủ tục gia nhập thị trường. Việc so sánh còn nhằm đánh giá khả năng tiếp thu có chọn lọc các chuẩn mực pháp lý quốc tế, phục vụ cho việc đề xuất hoàn thiện pháp luật theo hướng hội nhập và nâng cao hiệu lực thực thi.</w:t>
      </w:r>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i/>
          <w:sz w:val="26"/>
          <w:szCs w:val="26"/>
        </w:rPr>
        <w:t>Thứ ba</w:t>
      </w:r>
      <w:r w:rsidRPr="00776C32">
        <w:rPr>
          <w:rFonts w:ascii="Times New Roman" w:eastAsia="Times New Roman" w:hAnsi="Times New Roman" w:cs="Times New Roman"/>
          <w:sz w:val="26"/>
          <w:szCs w:val="26"/>
        </w:rPr>
        <w:t>, phương pháp thống kê và hệ thống hóa được sử dụng để tổng hợp dữ liệu thực tiễn và cấu trúc hóa các luận điểm khoa học. Thống kê giúp phản ánh khách quan tình hình thực hiện thủ tục gia nhập thị trường tại Việt Nam và một số quốc gia khác, trong khi hệ thống hóa cho phép khái quát, kế thừa và chuyển hóa các kết quả nghiên cứu thành luận cứ pháp lý có giá trị ứng dụng, bảo đảm tính nhất quán và khả năng triển khai trong thực tiễn lập pháp và quản lý nhà nước.</w:t>
      </w:r>
    </w:p>
    <w:p w:rsidR="001A167A" w:rsidRPr="00776C32" w:rsidRDefault="001A167A" w:rsidP="00776C32">
      <w:pPr>
        <w:pStyle w:val="2"/>
        <w:ind w:firstLine="709"/>
        <w:rPr>
          <w:sz w:val="28"/>
          <w:szCs w:val="28"/>
          <w:lang w:val="vi-VN"/>
        </w:rPr>
      </w:pPr>
      <w:bookmarkStart w:id="59" w:name="_Toc212873871"/>
      <w:r w:rsidRPr="00776C32">
        <w:rPr>
          <w:sz w:val="28"/>
          <w:szCs w:val="28"/>
          <w:lang w:val="vi-VN"/>
        </w:rPr>
        <w:lastRenderedPageBreak/>
        <w:t xml:space="preserve">6. Ý nghĩa khoa học và ý nghĩa thực tiễn của </w:t>
      </w:r>
      <w:r w:rsidRPr="00776C32">
        <w:rPr>
          <w:sz w:val="28"/>
          <w:szCs w:val="28"/>
        </w:rPr>
        <w:t>đ</w:t>
      </w:r>
      <w:r w:rsidRPr="00776C32">
        <w:rPr>
          <w:sz w:val="28"/>
          <w:szCs w:val="28"/>
          <w:lang w:val="vi-VN"/>
        </w:rPr>
        <w:t>ề án</w:t>
      </w:r>
      <w:bookmarkEnd w:id="57"/>
      <w:bookmarkEnd w:id="58"/>
      <w:bookmarkEnd w:id="59"/>
    </w:p>
    <w:p w:rsidR="001A167A" w:rsidRPr="00776C32" w:rsidRDefault="001A167A" w:rsidP="00776C32">
      <w:pPr>
        <w:pStyle w:val="Heading2"/>
        <w:spacing w:before="0" w:line="360" w:lineRule="auto"/>
        <w:ind w:firstLine="709"/>
        <w:jc w:val="both"/>
        <w:rPr>
          <w:rFonts w:ascii="Times New Roman" w:eastAsia="Times New Roman" w:hAnsi="Times New Roman" w:cs="Times New Roman"/>
          <w:b/>
          <w:i/>
          <w:color w:val="auto"/>
          <w:sz w:val="28"/>
          <w:szCs w:val="28"/>
        </w:rPr>
      </w:pPr>
      <w:bookmarkStart w:id="60" w:name="_Toc206249600"/>
      <w:r w:rsidRPr="00776C32">
        <w:rPr>
          <w:rFonts w:ascii="Times New Roman" w:eastAsia="Times New Roman" w:hAnsi="Times New Roman" w:cs="Times New Roman"/>
          <w:b/>
          <w:i/>
          <w:color w:val="auto"/>
          <w:sz w:val="28"/>
          <w:szCs w:val="28"/>
        </w:rPr>
        <w:t>6.1. Ý nghĩa khoa học</w:t>
      </w:r>
      <w:bookmarkEnd w:id="60"/>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bookmarkStart w:id="61" w:name="_Toc206249601"/>
      <w:r w:rsidRPr="00776C32">
        <w:rPr>
          <w:rFonts w:ascii="Times New Roman" w:eastAsia="Times New Roman" w:hAnsi="Times New Roman" w:cs="Times New Roman"/>
          <w:sz w:val="26"/>
          <w:szCs w:val="26"/>
        </w:rPr>
        <w:t>Ý nghĩa khoa học của đề án thể hiện ở việc bổ sung những luận điểm lý luận và nhận định học thuật còn thiếu hụt trong các công trình nghiên cứu hiện hành, đặc biệt liên quan đến tính chất pháp lý của thủ tục gia nhập thị trường trong điều kiện số hóa và cơ chế bảo đảm thực thi quyền tiếp cận thị trường của doanh nghiệp.</w:t>
      </w:r>
    </w:p>
    <w:p w:rsidR="000C08A7" w:rsidRPr="00776C32" w:rsidRDefault="000C08A7" w:rsidP="00776C32">
      <w:pPr>
        <w:tabs>
          <w:tab w:val="left" w:pos="993"/>
        </w:tabs>
        <w:spacing w:after="0" w:line="360" w:lineRule="auto"/>
        <w:ind w:firstLine="720"/>
        <w:jc w:val="both"/>
        <w:rPr>
          <w:rFonts w:ascii="Times New Roman" w:eastAsia="Times New Roman" w:hAnsi="Times New Roman" w:cs="Times New Roman"/>
          <w:sz w:val="26"/>
          <w:szCs w:val="26"/>
        </w:rPr>
      </w:pPr>
      <w:r w:rsidRPr="00776C32">
        <w:rPr>
          <w:rFonts w:ascii="Times New Roman" w:eastAsia="Times New Roman" w:hAnsi="Times New Roman" w:cs="Times New Roman"/>
          <w:sz w:val="26"/>
          <w:szCs w:val="26"/>
        </w:rPr>
        <w:t>Tiếp theo, đề án chỉ ra khoảng trống trong việc xác lập nguyên tắc pháp lý điều chỉnh thủ tục gia nhập thị trường trong bối cảnh chuyển đổi số, đặc biệt là sự thiếu nhất quán trong phân định thẩm quyền, trách nhiệm pháp lý và cơ chế kiểm soát giữa các chủ thể quản lý nhà nước. Những vấn đề này chưa được các công trình nghiên cứu hiện hành luận giải đầy đủ, dẫn đến hạn chế trong việc xây dựng mô hình pháp lý phù hợp với yêu cầu cải cách thể chế kinh tế số.</w:t>
      </w:r>
    </w:p>
    <w:p w:rsidR="001A167A" w:rsidRPr="00776C32" w:rsidRDefault="001A167A" w:rsidP="00776C32">
      <w:pPr>
        <w:pStyle w:val="Heading2"/>
        <w:spacing w:before="0" w:line="360" w:lineRule="auto"/>
        <w:ind w:firstLine="709"/>
        <w:jc w:val="both"/>
        <w:rPr>
          <w:rFonts w:ascii="Times New Roman" w:eastAsia="Times New Roman" w:hAnsi="Times New Roman" w:cs="Times New Roman"/>
          <w:b/>
          <w:i/>
          <w:color w:val="auto"/>
          <w:sz w:val="28"/>
          <w:szCs w:val="28"/>
        </w:rPr>
      </w:pPr>
      <w:r w:rsidRPr="00776C32">
        <w:rPr>
          <w:rFonts w:ascii="Times New Roman" w:eastAsia="Times New Roman" w:hAnsi="Times New Roman" w:cs="Times New Roman"/>
          <w:b/>
          <w:i/>
          <w:color w:val="auto"/>
          <w:sz w:val="28"/>
          <w:szCs w:val="28"/>
        </w:rPr>
        <w:t>6.2. Ý nghĩa thực tiễn</w:t>
      </w:r>
      <w:bookmarkEnd w:id="61"/>
    </w:p>
    <w:p w:rsidR="001A167A" w:rsidRPr="00776C32" w:rsidRDefault="001A167A" w:rsidP="00776C32">
      <w:pPr>
        <w:spacing w:after="0" w:line="360" w:lineRule="auto"/>
        <w:ind w:firstLine="709"/>
        <w:jc w:val="both"/>
        <w:rPr>
          <w:rFonts w:ascii="Times New Roman" w:eastAsia="Times New Roman" w:hAnsi="Times New Roman" w:cs="Times New Roman"/>
          <w:sz w:val="28"/>
          <w:szCs w:val="28"/>
        </w:rPr>
      </w:pPr>
      <w:r w:rsidRPr="00776C32">
        <w:rPr>
          <w:rFonts w:ascii="Times New Roman" w:eastAsia="Times New Roman" w:hAnsi="Times New Roman" w:cs="Times New Roman"/>
          <w:sz w:val="28"/>
          <w:szCs w:val="28"/>
        </w:rPr>
        <w:t>Kết quả nghiên cứu của đề án sẽ cung cấp tài liệu tham khảo cho các nhà lập pháp trong quá trình xây dựng, hoàn thiện các quy định pháp luật về thủ tục gia nhập thị trường ở Việt Nam. Đồng thời đề án là tài liệu tham khảo hữu ích cho việc nghiên cứu, giảng dạy, học tập ở các cơ sở nghiên cứu, cơ sở đào tạo chuyên ngành luật và cho những người quan tâm</w:t>
      </w:r>
    </w:p>
    <w:p w:rsidR="001A167A" w:rsidRPr="00776C32" w:rsidRDefault="001A167A" w:rsidP="00776C32">
      <w:pPr>
        <w:pStyle w:val="2"/>
        <w:ind w:firstLine="709"/>
        <w:rPr>
          <w:sz w:val="28"/>
          <w:szCs w:val="28"/>
        </w:rPr>
      </w:pPr>
      <w:bookmarkStart w:id="62" w:name="_Toc199749045"/>
      <w:bookmarkStart w:id="63" w:name="_Toc206249602"/>
      <w:bookmarkStart w:id="64" w:name="_Toc212873872"/>
      <w:r w:rsidRPr="00776C32">
        <w:rPr>
          <w:sz w:val="28"/>
          <w:szCs w:val="28"/>
        </w:rPr>
        <w:t>7. Kết cấu của đề án</w:t>
      </w:r>
      <w:bookmarkEnd w:id="62"/>
      <w:bookmarkEnd w:id="63"/>
      <w:bookmarkEnd w:id="64"/>
    </w:p>
    <w:p w:rsidR="001A167A"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lang w:val="vi-VN"/>
        </w:rPr>
        <w:t>Ngoài Phần mở đầu, Kết luận và danh mục tài liệu tham khảo thì Đề án có kết cấu thành ba chương như sau:</w:t>
      </w:r>
    </w:p>
    <w:p w:rsidR="001A167A" w:rsidRPr="00776C32" w:rsidRDefault="001A167A" w:rsidP="00776C32">
      <w:pPr>
        <w:spacing w:after="0" w:line="360" w:lineRule="auto"/>
        <w:ind w:firstLine="709"/>
        <w:jc w:val="both"/>
        <w:rPr>
          <w:rFonts w:ascii="Times New Roman" w:eastAsia="Times New Roman" w:hAnsi="Times New Roman" w:cs="Times New Roman"/>
          <w:bCs/>
          <w:sz w:val="28"/>
          <w:szCs w:val="28"/>
        </w:rPr>
      </w:pPr>
      <w:r w:rsidRPr="00776C32">
        <w:rPr>
          <w:rFonts w:ascii="Times New Roman" w:hAnsi="Times New Roman" w:cs="Times New Roman"/>
          <w:sz w:val="28"/>
          <w:szCs w:val="28"/>
          <w:lang w:val="en-GB"/>
        </w:rPr>
        <w:t xml:space="preserve">Chương 1: </w:t>
      </w:r>
      <w:r w:rsidRPr="00776C32">
        <w:rPr>
          <w:rFonts w:ascii="Times New Roman" w:eastAsia="Times New Roman" w:hAnsi="Times New Roman" w:cs="Times New Roman"/>
          <w:bCs/>
          <w:sz w:val="28"/>
          <w:szCs w:val="28"/>
          <w:lang w:val="vi-VN"/>
        </w:rPr>
        <w:t>M</w:t>
      </w:r>
      <w:r w:rsidRPr="00776C32">
        <w:rPr>
          <w:rFonts w:ascii="Times New Roman" w:eastAsia="Times New Roman" w:hAnsi="Times New Roman" w:cs="Times New Roman"/>
          <w:bCs/>
          <w:sz w:val="28"/>
          <w:szCs w:val="28"/>
        </w:rPr>
        <w:t>ột số vấn đề lý luận pháp luật về thủ tục gia nhập thị trường của doanh nghiệp trong bối cảnh chuyển đổi số</w:t>
      </w:r>
    </w:p>
    <w:p w:rsidR="001A167A" w:rsidRPr="00776C32" w:rsidRDefault="001A167A" w:rsidP="00776C32">
      <w:pPr>
        <w:spacing w:after="0" w:line="360" w:lineRule="auto"/>
        <w:ind w:firstLine="709"/>
        <w:jc w:val="both"/>
        <w:rPr>
          <w:rFonts w:ascii="Times New Roman" w:eastAsia="Times New Roman" w:hAnsi="Times New Roman" w:cs="Times New Roman"/>
          <w:bCs/>
          <w:sz w:val="28"/>
          <w:szCs w:val="28"/>
        </w:rPr>
      </w:pPr>
      <w:r w:rsidRPr="00776C32">
        <w:rPr>
          <w:rFonts w:ascii="Times New Roman" w:eastAsia="Times New Roman" w:hAnsi="Times New Roman" w:cs="Times New Roman"/>
          <w:bCs/>
          <w:sz w:val="28"/>
          <w:szCs w:val="28"/>
        </w:rPr>
        <w:t>Chương 2: Thực trạng pháp luật về thủ tục gia nhập thị trường của doanh nghiệp trong bối cảnh chuyển đổi số tại Việt Nam</w:t>
      </w:r>
    </w:p>
    <w:p w:rsidR="001A167A" w:rsidRPr="00776C32" w:rsidRDefault="001A167A" w:rsidP="00776C32">
      <w:pPr>
        <w:spacing w:after="0" w:line="360" w:lineRule="auto"/>
        <w:ind w:firstLine="709"/>
        <w:jc w:val="both"/>
        <w:rPr>
          <w:rFonts w:ascii="Times New Roman" w:eastAsia="Times New Roman" w:hAnsi="Times New Roman" w:cs="Times New Roman"/>
          <w:bCs/>
          <w:sz w:val="28"/>
          <w:szCs w:val="28"/>
        </w:rPr>
      </w:pPr>
      <w:r w:rsidRPr="00776C32">
        <w:rPr>
          <w:rFonts w:ascii="Times New Roman" w:eastAsia="Times New Roman" w:hAnsi="Times New Roman" w:cs="Times New Roman"/>
          <w:bCs/>
          <w:sz w:val="28"/>
          <w:szCs w:val="28"/>
        </w:rPr>
        <w:t>Chương 3:</w:t>
      </w:r>
      <w:r w:rsidRPr="00776C32">
        <w:rPr>
          <w:sz w:val="28"/>
          <w:szCs w:val="28"/>
        </w:rPr>
        <w:t xml:space="preserve"> </w:t>
      </w:r>
      <w:r w:rsidRPr="00776C32">
        <w:rPr>
          <w:rFonts w:ascii="Times New Roman" w:eastAsia="Times New Roman" w:hAnsi="Times New Roman" w:cs="Times New Roman"/>
          <w:bCs/>
          <w:sz w:val="28"/>
          <w:szCs w:val="28"/>
        </w:rPr>
        <w:t xml:space="preserve">Thực tiễn thực hiện pháp luật về </w:t>
      </w:r>
      <w:r w:rsidRPr="00776C32">
        <w:rPr>
          <w:rFonts w:ascii="Times New Roman" w:hAnsi="Times New Roman" w:cs="Times New Roman"/>
          <w:sz w:val="28"/>
          <w:szCs w:val="28"/>
          <w:lang w:val="vi-VN"/>
        </w:rPr>
        <w:t>thủ tục gia nhập thị trường của doanh nghiệp trong bối cảnh chuyển đổi số</w:t>
      </w:r>
      <w:r w:rsidRPr="00776C32">
        <w:rPr>
          <w:rFonts w:ascii="Times New Roman" w:eastAsia="Times New Roman" w:hAnsi="Times New Roman" w:cs="Times New Roman"/>
          <w:bCs/>
          <w:sz w:val="28"/>
          <w:szCs w:val="28"/>
        </w:rPr>
        <w:t xml:space="preserve"> và giải pháp hoàn thiện pháp luật, nâng cao hiệu quả thực hiện pháp luật</w:t>
      </w: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rPr>
      </w:pPr>
    </w:p>
    <w:p w:rsidR="001A167A" w:rsidRPr="00776C32" w:rsidRDefault="001A167A" w:rsidP="00776C32">
      <w:pPr>
        <w:spacing w:after="0" w:line="360" w:lineRule="auto"/>
        <w:ind w:firstLine="709"/>
        <w:jc w:val="both"/>
        <w:rPr>
          <w:rFonts w:ascii="Times New Roman" w:eastAsia="Times New Roman" w:hAnsi="Times New Roman" w:cs="Times New Roman"/>
          <w:sz w:val="28"/>
          <w:szCs w:val="28"/>
        </w:rPr>
      </w:pPr>
      <w:r w:rsidRPr="00776C32">
        <w:rPr>
          <w:rFonts w:ascii="Times New Roman" w:eastAsia="Times New Roman" w:hAnsi="Times New Roman" w:cs="Times New Roman"/>
          <w:sz w:val="28"/>
          <w:szCs w:val="28"/>
          <w:lang w:val="vi-VN"/>
        </w:rPr>
        <w:br w:type="page"/>
      </w:r>
    </w:p>
    <w:p w:rsidR="00776C32" w:rsidRDefault="00776C32" w:rsidP="00776C32">
      <w:pPr>
        <w:pStyle w:val="1"/>
        <w:rPr>
          <w:sz w:val="28"/>
        </w:rPr>
      </w:pPr>
      <w:bookmarkStart w:id="65" w:name="_Toc199749049"/>
      <w:bookmarkStart w:id="66" w:name="_Toc206249603"/>
      <w:bookmarkStart w:id="67" w:name="_Toc212873873"/>
      <w:r>
        <w:rPr>
          <w:sz w:val="28"/>
        </w:rPr>
        <w:lastRenderedPageBreak/>
        <w:t>CHƯƠNG 1</w:t>
      </w:r>
      <w:bookmarkEnd w:id="67"/>
    </w:p>
    <w:p w:rsidR="001A167A" w:rsidRPr="00776C32" w:rsidRDefault="001A167A" w:rsidP="00776C32">
      <w:pPr>
        <w:pStyle w:val="1"/>
        <w:rPr>
          <w:sz w:val="28"/>
        </w:rPr>
      </w:pPr>
      <w:bookmarkStart w:id="68" w:name="_Toc212873874"/>
      <w:r w:rsidRPr="00776C32">
        <w:rPr>
          <w:sz w:val="28"/>
        </w:rPr>
        <w:t xml:space="preserve">MỘT SỐ VẤN </w:t>
      </w:r>
      <w:r w:rsidR="00410F6A" w:rsidRPr="00776C32">
        <w:rPr>
          <w:sz w:val="28"/>
        </w:rPr>
        <w:t xml:space="preserve">ĐỀ LÝ LUẬN PHÁP LUẬT VỀ THỦ TỤC </w:t>
      </w:r>
      <w:r w:rsidRPr="00776C32">
        <w:rPr>
          <w:sz w:val="28"/>
        </w:rPr>
        <w:t>GIA NHẬP THỊ TRƯỜNG CỦA DOANH NGHIỆP</w:t>
      </w:r>
      <w:bookmarkEnd w:id="68"/>
      <w:r w:rsidRPr="00776C32">
        <w:rPr>
          <w:sz w:val="28"/>
        </w:rPr>
        <w:t xml:space="preserve"> </w:t>
      </w:r>
      <w:bookmarkEnd w:id="65"/>
      <w:bookmarkEnd w:id="66"/>
    </w:p>
    <w:p w:rsidR="00A23406" w:rsidRPr="00776C32" w:rsidRDefault="00A23406" w:rsidP="00776C32">
      <w:pPr>
        <w:pStyle w:val="Heading1"/>
        <w:spacing w:before="0" w:line="360" w:lineRule="auto"/>
        <w:ind w:firstLine="709"/>
        <w:jc w:val="both"/>
        <w:rPr>
          <w:rFonts w:ascii="Times New Roman" w:eastAsia="Times New Roman" w:hAnsi="Times New Roman" w:cs="Times New Roman"/>
          <w:color w:val="auto"/>
          <w:lang w:val="vi-VN"/>
        </w:rPr>
      </w:pPr>
      <w:bookmarkStart w:id="69" w:name="_Toc199749050"/>
      <w:bookmarkStart w:id="70" w:name="_Toc206249604"/>
    </w:p>
    <w:p w:rsidR="001A167A" w:rsidRPr="00776C32" w:rsidRDefault="001A167A" w:rsidP="00776C32">
      <w:pPr>
        <w:pStyle w:val="2"/>
        <w:ind w:firstLine="709"/>
        <w:rPr>
          <w:sz w:val="28"/>
          <w:szCs w:val="28"/>
          <w:lang w:val="vi-VN"/>
        </w:rPr>
      </w:pPr>
      <w:bookmarkStart w:id="71" w:name="_Toc212873875"/>
      <w:r w:rsidRPr="00776C32">
        <w:rPr>
          <w:sz w:val="28"/>
          <w:szCs w:val="28"/>
          <w:lang w:val="vi-VN"/>
        </w:rPr>
        <w:t>1.1. Khái quát pháp luật về thủ tục gia nhập thị trường của doanh nghiệp</w:t>
      </w:r>
      <w:bookmarkEnd w:id="71"/>
      <w:r w:rsidRPr="00776C32">
        <w:rPr>
          <w:sz w:val="28"/>
          <w:szCs w:val="28"/>
          <w:lang w:val="vi-VN"/>
        </w:rPr>
        <w:t xml:space="preserve"> </w:t>
      </w:r>
      <w:bookmarkEnd w:id="69"/>
      <w:bookmarkEnd w:id="70"/>
    </w:p>
    <w:p w:rsidR="001A167A" w:rsidRPr="00776C32" w:rsidRDefault="001A167A" w:rsidP="00776C32">
      <w:pPr>
        <w:pStyle w:val="3"/>
        <w:ind w:firstLine="709"/>
        <w:rPr>
          <w:sz w:val="28"/>
          <w:szCs w:val="28"/>
        </w:rPr>
      </w:pPr>
      <w:bookmarkStart w:id="72" w:name="_Toc199749051"/>
      <w:bookmarkStart w:id="73" w:name="_Toc206249605"/>
      <w:bookmarkStart w:id="74" w:name="_Toc212873876"/>
      <w:r w:rsidRPr="00776C32">
        <w:rPr>
          <w:sz w:val="28"/>
          <w:szCs w:val="28"/>
        </w:rPr>
        <w:t>1.1.1. Khái niệm, đặc điểm thủ tục gia nhập thị trường của doanh nghiệp</w:t>
      </w:r>
      <w:bookmarkEnd w:id="74"/>
      <w:r w:rsidRPr="00776C32">
        <w:rPr>
          <w:sz w:val="28"/>
          <w:szCs w:val="28"/>
        </w:rPr>
        <w:t xml:space="preserve"> </w:t>
      </w:r>
      <w:bookmarkEnd w:id="72"/>
      <w:bookmarkEnd w:id="73"/>
    </w:p>
    <w:p w:rsidR="00541745" w:rsidRPr="00776C32" w:rsidRDefault="001A167A" w:rsidP="00776C32">
      <w:pPr>
        <w:pStyle w:val="Heading3"/>
        <w:spacing w:before="0" w:line="360" w:lineRule="auto"/>
        <w:ind w:firstLine="709"/>
        <w:jc w:val="both"/>
        <w:rPr>
          <w:rFonts w:ascii="Times New Roman" w:eastAsia="Times New Roman" w:hAnsi="Times New Roman" w:cs="Times New Roman"/>
          <w:b w:val="0"/>
          <w:i/>
          <w:color w:val="auto"/>
          <w:sz w:val="28"/>
          <w:szCs w:val="28"/>
          <w:lang w:val="vi-VN"/>
        </w:rPr>
      </w:pPr>
      <w:r w:rsidRPr="00776C32">
        <w:rPr>
          <w:rFonts w:ascii="Times New Roman" w:hAnsi="Times New Roman" w:cs="Times New Roman"/>
          <w:b w:val="0"/>
          <w:i/>
          <w:color w:val="auto"/>
          <w:sz w:val="28"/>
          <w:szCs w:val="28"/>
        </w:rPr>
        <w:t xml:space="preserve">1.1.1.1. Khái niệm về </w:t>
      </w:r>
      <w:r w:rsidRPr="00776C32">
        <w:rPr>
          <w:rFonts w:ascii="Times New Roman" w:eastAsia="Times New Roman" w:hAnsi="Times New Roman" w:cs="Times New Roman"/>
          <w:b w:val="0"/>
          <w:i/>
          <w:color w:val="auto"/>
          <w:sz w:val="28"/>
          <w:szCs w:val="28"/>
          <w:lang w:val="vi-VN"/>
        </w:rPr>
        <w:t>thủ tục gia nhập thị trường của doanh nghiệp</w:t>
      </w:r>
    </w:p>
    <w:p w:rsidR="00541745" w:rsidRPr="00776C32" w:rsidRDefault="00541745" w:rsidP="00776C32">
      <w:pPr>
        <w:pStyle w:val="Heading3"/>
        <w:spacing w:before="0" w:line="360" w:lineRule="auto"/>
        <w:ind w:firstLine="709"/>
        <w:jc w:val="both"/>
        <w:rPr>
          <w:rFonts w:ascii="Times New Roman" w:hAnsi="Times New Roman" w:cs="Times New Roman"/>
          <w:color w:val="auto"/>
          <w:sz w:val="26"/>
          <w:szCs w:val="26"/>
        </w:rPr>
      </w:pPr>
      <w:r w:rsidRPr="00776C32">
        <w:rPr>
          <w:rFonts w:ascii="Times New Roman" w:hAnsi="Times New Roman" w:cs="Times New Roman"/>
          <w:b w:val="0"/>
          <w:bCs w:val="0"/>
          <w:i/>
          <w:color w:val="auto"/>
          <w:sz w:val="26"/>
          <w:szCs w:val="26"/>
        </w:rPr>
        <w:t>Thủ tục gia nhập thị trường của doanh nghiệp là tổng thể các trình tự pháp lý và điều kiện pháp lý do pháp luật quy định mà chủ thể kinh doanh phải tuân thủ để được cơ quan nhà nước có thẩm quyền xác lập tư cách pháp lý, công nhận quyền tham gia hoạt động kinh doanh và bảo đảm hiệu lực pháp lý trong quan hệ thị trường</w:t>
      </w:r>
      <w:r w:rsidRPr="00776C32">
        <w:rPr>
          <w:rFonts w:ascii="Times New Roman" w:hAnsi="Times New Roman" w:cs="Times New Roman"/>
          <w:b w:val="0"/>
          <w:bCs w:val="0"/>
          <w:color w:val="auto"/>
          <w:sz w:val="26"/>
          <w:szCs w:val="26"/>
        </w:rPr>
        <w:t>.</w:t>
      </w:r>
      <w:r w:rsidRPr="00776C32">
        <w:rPr>
          <w:rFonts w:ascii="Times New Roman" w:hAnsi="Times New Roman" w:cs="Times New Roman"/>
          <w:color w:val="auto"/>
          <w:sz w:val="26"/>
          <w:szCs w:val="26"/>
        </w:rPr>
        <w:t xml:space="preserve"> </w:t>
      </w:r>
    </w:p>
    <w:p w:rsidR="000C25F6" w:rsidRPr="00776C32" w:rsidRDefault="001A167A" w:rsidP="00776C32">
      <w:pPr>
        <w:pStyle w:val="Heading3"/>
        <w:spacing w:before="0" w:line="360" w:lineRule="auto"/>
        <w:ind w:firstLine="709"/>
        <w:jc w:val="both"/>
        <w:rPr>
          <w:rFonts w:ascii="Times New Roman" w:eastAsia="Times New Roman" w:hAnsi="Times New Roman" w:cs="Times New Roman"/>
          <w:b w:val="0"/>
          <w:i/>
          <w:color w:val="auto"/>
          <w:sz w:val="28"/>
          <w:szCs w:val="28"/>
          <w:lang w:val="vi-VN"/>
        </w:rPr>
      </w:pPr>
      <w:r w:rsidRPr="00776C32">
        <w:rPr>
          <w:rFonts w:ascii="Times New Roman" w:eastAsia="Times New Roman" w:hAnsi="Times New Roman" w:cs="Times New Roman"/>
          <w:b w:val="0"/>
          <w:i/>
          <w:color w:val="auto"/>
          <w:sz w:val="28"/>
          <w:szCs w:val="28"/>
        </w:rPr>
        <w:t xml:space="preserve">1.1.1.2. Đặc điểm về </w:t>
      </w:r>
      <w:r w:rsidRPr="00776C32">
        <w:rPr>
          <w:rFonts w:ascii="Times New Roman" w:eastAsia="Times New Roman" w:hAnsi="Times New Roman" w:cs="Times New Roman"/>
          <w:b w:val="0"/>
          <w:i/>
          <w:color w:val="auto"/>
          <w:sz w:val="28"/>
          <w:szCs w:val="28"/>
          <w:lang w:val="vi-VN"/>
        </w:rPr>
        <w:t xml:space="preserve">thủ tục gia nhập thị trường của doanh nghiệp </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nhất, </w:t>
      </w:r>
      <w:r w:rsidRPr="00776C32">
        <w:rPr>
          <w:rFonts w:ascii="Times New Roman" w:hAnsi="Times New Roman" w:cs="Times New Roman"/>
          <w:sz w:val="28"/>
          <w:szCs w:val="28"/>
          <w:highlight w:val="white"/>
        </w:rPr>
        <w:t>thủ tục gia nhập thị trường là thủ tục khai sinh ra doanh nghiệp</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hai, </w:t>
      </w:r>
      <w:r w:rsidRPr="00776C32">
        <w:rPr>
          <w:rFonts w:ascii="Times New Roman" w:hAnsi="Times New Roman" w:cs="Times New Roman"/>
          <w:sz w:val="28"/>
          <w:szCs w:val="28"/>
          <w:highlight w:val="white"/>
        </w:rPr>
        <w:t>thủ tục gia nhập thị trường là thủ tục hành chính mà chủ thể kinh doanh thực hiện với cơ quan nhà nước</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ba, </w:t>
      </w:r>
      <w:r w:rsidRPr="00776C32">
        <w:rPr>
          <w:rFonts w:ascii="Times New Roman" w:hAnsi="Times New Roman" w:cs="Times New Roman"/>
          <w:sz w:val="28"/>
          <w:szCs w:val="28"/>
          <w:highlight w:val="white"/>
        </w:rPr>
        <w:t>thủ tục gia nhập thị trường là sự thừa nhận cũng như ràng buộc pháp lý của doanh nghiệp với pháp luật</w:t>
      </w:r>
    </w:p>
    <w:p w:rsidR="000C25F6" w:rsidRPr="00776C32" w:rsidRDefault="001A167A" w:rsidP="00776C32">
      <w:pPr>
        <w:spacing w:after="0" w:line="360" w:lineRule="auto"/>
        <w:ind w:firstLine="709"/>
        <w:jc w:val="both"/>
        <w:rPr>
          <w:rFonts w:ascii="Times New Roman" w:eastAsia="Times New Roman" w:hAnsi="Times New Roman" w:cs="Times New Roman"/>
          <w:i/>
          <w:iCs/>
          <w:sz w:val="28"/>
          <w:szCs w:val="28"/>
          <w:lang w:val="vi-VN"/>
        </w:rPr>
      </w:pPr>
      <w:r w:rsidRPr="00776C32">
        <w:rPr>
          <w:rFonts w:ascii="Times New Roman" w:eastAsia="Times New Roman" w:hAnsi="Times New Roman" w:cs="Times New Roman"/>
          <w:i/>
          <w:iCs/>
          <w:sz w:val="28"/>
          <w:szCs w:val="28"/>
        </w:rPr>
        <w:t xml:space="preserve">1.1.1.3. Vai trò của </w:t>
      </w:r>
      <w:r w:rsidRPr="00776C32">
        <w:rPr>
          <w:rFonts w:ascii="Times New Roman" w:eastAsia="Times New Roman" w:hAnsi="Times New Roman" w:cs="Times New Roman"/>
          <w:i/>
          <w:iCs/>
          <w:sz w:val="28"/>
          <w:szCs w:val="28"/>
          <w:lang w:val="vi-VN"/>
        </w:rPr>
        <w:t xml:space="preserve">thủ tục gia nhập thị trường của doanh nghiệp </w:t>
      </w:r>
    </w:p>
    <w:p w:rsidR="00770D05"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Trước hết,</w:t>
      </w:r>
      <w:r w:rsidRPr="00776C32">
        <w:rPr>
          <w:rFonts w:ascii="Times New Roman" w:hAnsi="Times New Roman" w:cs="Times New Roman"/>
          <w:sz w:val="28"/>
          <w:szCs w:val="28"/>
          <w:highlight w:val="white"/>
        </w:rPr>
        <w:t xml:space="preserve"> chuyển đổi số góp phần thay đổi đáng kể những thủ tục hành chính mà doanh nghiệp thực hiện đối với cơ quan nhà nước</w:t>
      </w:r>
    </w:p>
    <w:p w:rsidR="00770D05" w:rsidRPr="00776C32" w:rsidRDefault="001A167A" w:rsidP="00776C32">
      <w:pPr>
        <w:spacing w:after="0" w:line="360" w:lineRule="auto"/>
        <w:ind w:firstLine="709"/>
        <w:jc w:val="both"/>
        <w:rPr>
          <w:rFonts w:ascii="Times New Roman" w:hAnsi="Times New Roman" w:cs="Times New Roman"/>
          <w:spacing w:val="-4"/>
          <w:sz w:val="28"/>
          <w:szCs w:val="28"/>
          <w:highlight w:val="white"/>
        </w:rPr>
      </w:pPr>
      <w:r w:rsidRPr="00776C32">
        <w:rPr>
          <w:rFonts w:ascii="Times New Roman" w:hAnsi="Times New Roman" w:cs="Times New Roman"/>
          <w:spacing w:val="-4"/>
          <w:sz w:val="28"/>
          <w:szCs w:val="28"/>
          <w:highlight w:val="white"/>
        </w:rPr>
        <w:t>Thủ tục gia nhập thị trường trong bối cảnh chuyển đổi số gắn với chuyển đổi số trong nội tại doanh nghiệp. Ngay từ bước chuẩn bị ban đầu để gia nhập thị trường, chủ thể kinh doanh đã cần tiếp cận với hệ thống hạ tầng số hóa của nhà nước, gia nhập vào các nền tảng trực tuyến để phục vụ cho việc thực hiện các thủ tục hành chính với các cơ quan nhà nước.</w:t>
      </w:r>
    </w:p>
    <w:p w:rsidR="001A167A" w:rsidRPr="00776C32" w:rsidRDefault="001A167A" w:rsidP="00776C32">
      <w:pPr>
        <w:pStyle w:val="3"/>
        <w:ind w:firstLine="709"/>
        <w:rPr>
          <w:bCs/>
          <w:sz w:val="28"/>
          <w:szCs w:val="28"/>
        </w:rPr>
      </w:pPr>
      <w:bookmarkStart w:id="75" w:name="_Toc199749054"/>
      <w:bookmarkStart w:id="76" w:name="_Toc212873877"/>
      <w:r w:rsidRPr="00776C32">
        <w:rPr>
          <w:sz w:val="28"/>
          <w:szCs w:val="28"/>
        </w:rPr>
        <w:lastRenderedPageBreak/>
        <w:t>1.1.2. Khái niệm pháp luật về thủ tục gia nhập thị trường của doanh nghiệp</w:t>
      </w:r>
      <w:bookmarkEnd w:id="75"/>
      <w:bookmarkEnd w:id="76"/>
    </w:p>
    <w:p w:rsidR="001A167A" w:rsidRPr="00776C32" w:rsidRDefault="000C25F6"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b/>
          <w:bCs/>
          <w:i/>
          <w:sz w:val="26"/>
          <w:szCs w:val="26"/>
        </w:rPr>
        <w:t>Pháp luật về thủ tục gia nhập thị trường của doanh nghiệp được hiểu là hệ thống quy phạm pháp luật do Nhà nước ban hành hoặc thừa nhận nhằm điều chỉnh các quan hệ pháp lý phát sinh trong quá trình thực hiện trình tự, thủ tục, hồ sơ và điều kiện pháp lý để doanh nghiệp được xác lập tư cách pháp lý và quyền tham gia hoạt động kinh doanh trên thị trường</w:t>
      </w:r>
      <w:r w:rsidRPr="00776C32">
        <w:rPr>
          <w:rFonts w:ascii="Times New Roman" w:hAnsi="Times New Roman" w:cs="Times New Roman"/>
          <w:b/>
          <w:bCs/>
          <w:sz w:val="26"/>
          <w:szCs w:val="26"/>
        </w:rPr>
        <w:t>”</w:t>
      </w:r>
      <w:r w:rsidR="001A167A" w:rsidRPr="00776C32">
        <w:rPr>
          <w:rFonts w:ascii="Times New Roman" w:hAnsi="Times New Roman" w:cs="Times New Roman"/>
          <w:i/>
          <w:sz w:val="28"/>
          <w:szCs w:val="28"/>
          <w:highlight w:val="white"/>
        </w:rPr>
        <w:t>.</w:t>
      </w:r>
    </w:p>
    <w:p w:rsidR="001A167A" w:rsidRPr="00776C32" w:rsidRDefault="001A167A" w:rsidP="00776C32">
      <w:pPr>
        <w:pStyle w:val="3"/>
        <w:ind w:firstLine="709"/>
        <w:rPr>
          <w:sz w:val="28"/>
          <w:szCs w:val="28"/>
        </w:rPr>
      </w:pPr>
      <w:bookmarkStart w:id="77" w:name="_Toc199749056"/>
      <w:bookmarkStart w:id="78" w:name="_Toc206249606"/>
      <w:bookmarkStart w:id="79" w:name="_Toc212873878"/>
      <w:r w:rsidRPr="00776C32">
        <w:rPr>
          <w:sz w:val="28"/>
          <w:szCs w:val="28"/>
        </w:rPr>
        <w:t>1.1.3. Nội dung điều chỉnh của pháp luật về thủ tục gia nhập thị trường của doanh nghiệp</w:t>
      </w:r>
      <w:bookmarkEnd w:id="79"/>
      <w:r w:rsidRPr="00776C32">
        <w:rPr>
          <w:sz w:val="28"/>
          <w:szCs w:val="28"/>
        </w:rPr>
        <w:t xml:space="preserve"> </w:t>
      </w:r>
      <w:bookmarkEnd w:id="77"/>
      <w:bookmarkEnd w:id="78"/>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Pháp luật về thủ tục gia nhập thị trường của doanh nghiệp bao gồm các nội dung cơ bản sau:</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nhất, </w:t>
      </w:r>
      <w:r w:rsidRPr="00776C32">
        <w:rPr>
          <w:rFonts w:ascii="Times New Roman" w:hAnsi="Times New Roman" w:cs="Times New Roman"/>
          <w:sz w:val="28"/>
          <w:szCs w:val="28"/>
          <w:highlight w:val="white"/>
        </w:rPr>
        <w:t>quy định về điều kiện gia nhập thị trường</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hai, </w:t>
      </w:r>
      <w:r w:rsidRPr="00776C32">
        <w:rPr>
          <w:rFonts w:ascii="Times New Roman" w:hAnsi="Times New Roman" w:cs="Times New Roman"/>
          <w:sz w:val="28"/>
          <w:szCs w:val="28"/>
          <w:highlight w:val="white"/>
        </w:rPr>
        <w:t xml:space="preserve">thủ tục pháp lý cần thực hiện để doanh nghiệp gia nhập thị trường </w:t>
      </w:r>
    </w:p>
    <w:p w:rsidR="001A167A" w:rsidRPr="00776C32" w:rsidRDefault="001A167A" w:rsidP="00776C32">
      <w:pPr>
        <w:pStyle w:val="3"/>
        <w:ind w:firstLine="709"/>
        <w:rPr>
          <w:rFonts w:ascii="Times New Roman Bold Italic" w:hAnsi="Times New Roman Bold Italic"/>
          <w:spacing w:val="-6"/>
          <w:sz w:val="28"/>
          <w:szCs w:val="28"/>
          <w:highlight w:val="white"/>
        </w:rPr>
      </w:pPr>
      <w:bookmarkStart w:id="80" w:name="_Toc206249607"/>
      <w:bookmarkStart w:id="81" w:name="_Toc212873879"/>
      <w:r w:rsidRPr="00776C32">
        <w:rPr>
          <w:rFonts w:ascii="Times New Roman Bold Italic" w:hAnsi="Times New Roman Bold Italic"/>
          <w:spacing w:val="-6"/>
          <w:sz w:val="28"/>
          <w:szCs w:val="28"/>
          <w:highlight w:val="white"/>
        </w:rPr>
        <w:t xml:space="preserve">1.1.4. Vai trò của </w:t>
      </w:r>
      <w:r w:rsidRPr="00776C32">
        <w:rPr>
          <w:rFonts w:ascii="Times New Roman Bold Italic" w:hAnsi="Times New Roman Bold Italic"/>
          <w:spacing w:val="-6"/>
          <w:sz w:val="28"/>
          <w:szCs w:val="28"/>
        </w:rPr>
        <w:t>pháp luật về thủ tục gia nhập thị trường của doanh nghiệp</w:t>
      </w:r>
      <w:bookmarkEnd w:id="81"/>
      <w:r w:rsidRPr="00776C32">
        <w:rPr>
          <w:rFonts w:ascii="Times New Roman Bold Italic" w:hAnsi="Times New Roman Bold Italic"/>
          <w:spacing w:val="-6"/>
          <w:sz w:val="28"/>
          <w:szCs w:val="28"/>
        </w:rPr>
        <w:t xml:space="preserve"> </w:t>
      </w:r>
      <w:bookmarkEnd w:id="80"/>
    </w:p>
    <w:p w:rsidR="001A167A" w:rsidRPr="00776C32" w:rsidRDefault="001A167A" w:rsidP="00776C32">
      <w:pPr>
        <w:spacing w:after="0" w:line="360" w:lineRule="auto"/>
        <w:ind w:firstLine="709"/>
        <w:jc w:val="both"/>
        <w:rPr>
          <w:rFonts w:ascii="Times New Roman" w:hAnsi="Times New Roman" w:cs="Times New Roman"/>
          <w:sz w:val="28"/>
          <w:szCs w:val="28"/>
        </w:rPr>
      </w:pPr>
      <w:bookmarkStart w:id="82" w:name="_Toc206159221"/>
      <w:bookmarkStart w:id="83" w:name="_Toc206159220"/>
      <w:r w:rsidRPr="00776C32">
        <w:rPr>
          <w:rFonts w:ascii="Times New Roman" w:hAnsi="Times New Roman" w:cs="Times New Roman"/>
          <w:sz w:val="28"/>
          <w:szCs w:val="28"/>
        </w:rPr>
        <w:t>Thứ nhất, đối với nền kinh tế</w:t>
      </w:r>
      <w:bookmarkEnd w:id="82"/>
    </w:p>
    <w:p w:rsidR="001A167A" w:rsidRPr="00776C32" w:rsidRDefault="001A167A" w:rsidP="00776C32">
      <w:pPr>
        <w:spacing w:after="0" w:line="360" w:lineRule="auto"/>
        <w:ind w:firstLine="709"/>
        <w:jc w:val="both"/>
        <w:rPr>
          <w:rFonts w:ascii="Times New Roman" w:hAnsi="Times New Roman" w:cs="Times New Roman"/>
          <w:sz w:val="28"/>
          <w:szCs w:val="28"/>
        </w:rPr>
      </w:pPr>
      <w:bookmarkStart w:id="84" w:name="_Toc206159222"/>
      <w:r w:rsidRPr="00776C32">
        <w:rPr>
          <w:rFonts w:ascii="Times New Roman" w:hAnsi="Times New Roman" w:cs="Times New Roman"/>
          <w:sz w:val="28"/>
          <w:szCs w:val="28"/>
        </w:rPr>
        <w:t>Thứ hai, đối với xã hội</w:t>
      </w:r>
      <w:bookmarkEnd w:id="84"/>
    </w:p>
    <w:p w:rsidR="001A167A"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Thứ ba, đối với các chủ thể kinh doanh</w:t>
      </w:r>
      <w:bookmarkEnd w:id="83"/>
    </w:p>
    <w:p w:rsidR="00776C32" w:rsidRPr="00776C32" w:rsidRDefault="00776C32" w:rsidP="00776C32">
      <w:pPr>
        <w:pStyle w:val="2"/>
        <w:ind w:firstLine="709"/>
        <w:rPr>
          <w:sz w:val="28"/>
          <w:szCs w:val="28"/>
        </w:rPr>
      </w:pPr>
      <w:bookmarkStart w:id="85" w:name="_Toc206249608"/>
      <w:bookmarkStart w:id="86" w:name="_Toc212873880"/>
      <w:r w:rsidRPr="00776C32">
        <w:rPr>
          <w:sz w:val="28"/>
          <w:szCs w:val="28"/>
          <w:lang w:val="vi-VN"/>
        </w:rPr>
        <w:t xml:space="preserve">1.2. </w:t>
      </w:r>
      <w:bookmarkEnd w:id="85"/>
      <w:r w:rsidRPr="00776C32">
        <w:t xml:space="preserve">Khái quát về tác động của chuyển đổi số đến </w:t>
      </w:r>
      <w:r w:rsidRPr="00776C32">
        <w:rPr>
          <w:lang w:val="vi-VN"/>
        </w:rPr>
        <w:t>pháp luật về thủ tục gia nhập thị trường của doanh nghiệp</w:t>
      </w:r>
      <w:bookmarkEnd w:id="86"/>
    </w:p>
    <w:p w:rsidR="00776C32" w:rsidRPr="00776C32" w:rsidRDefault="00776C32" w:rsidP="00776C32">
      <w:pPr>
        <w:pStyle w:val="3"/>
        <w:ind w:firstLine="709"/>
        <w:rPr>
          <w:sz w:val="28"/>
        </w:rPr>
      </w:pPr>
      <w:bookmarkStart w:id="87" w:name="_Toc206183961"/>
      <w:bookmarkStart w:id="88" w:name="_Toc206249609"/>
      <w:bookmarkStart w:id="89" w:name="_Toc212873881"/>
      <w:r w:rsidRPr="00776C32">
        <w:rPr>
          <w:sz w:val="30"/>
          <w:szCs w:val="28"/>
          <w:highlight w:val="white"/>
        </w:rPr>
        <w:t xml:space="preserve">1.2.1. </w:t>
      </w:r>
      <w:bookmarkEnd w:id="87"/>
      <w:bookmarkEnd w:id="88"/>
      <w:r w:rsidRPr="00776C32">
        <w:rPr>
          <w:sz w:val="28"/>
        </w:rPr>
        <w:t>Khái niệm và đặc điểm về chuyển đổi số trong thủ tục gia nhập thị trường của doanh nghiệp</w:t>
      </w:r>
      <w:bookmarkEnd w:id="89"/>
    </w:p>
    <w:p w:rsidR="00776C32" w:rsidRDefault="00776C32" w:rsidP="00776C32">
      <w:pPr>
        <w:pStyle w:val="Heading3"/>
        <w:tabs>
          <w:tab w:val="left" w:pos="993"/>
        </w:tabs>
        <w:spacing w:before="0" w:line="360" w:lineRule="auto"/>
        <w:ind w:firstLine="720"/>
        <w:jc w:val="both"/>
        <w:rPr>
          <w:rFonts w:ascii="Times New Roman" w:hAnsi="Times New Roman" w:cs="Times New Roman"/>
          <w:b w:val="0"/>
          <w:i/>
          <w:color w:val="auto"/>
          <w:sz w:val="26"/>
          <w:szCs w:val="26"/>
          <w:lang w:val="vi-VN"/>
        </w:rPr>
      </w:pPr>
      <w:r w:rsidRPr="00776C32">
        <w:rPr>
          <w:rFonts w:ascii="Times New Roman" w:hAnsi="Times New Roman" w:cs="Times New Roman"/>
          <w:b w:val="0"/>
          <w:i/>
          <w:color w:val="auto"/>
          <w:sz w:val="26"/>
          <w:szCs w:val="26"/>
        </w:rPr>
        <w:t>1.2.1.1. Khái niệm về chuyển đổi số trong thủ tục</w:t>
      </w:r>
      <w:r w:rsidRPr="00776C32">
        <w:rPr>
          <w:rFonts w:ascii="Times New Roman" w:hAnsi="Times New Roman" w:cs="Times New Roman"/>
          <w:b w:val="0"/>
          <w:i/>
          <w:color w:val="auto"/>
          <w:sz w:val="26"/>
          <w:szCs w:val="26"/>
          <w:lang w:val="vi-VN"/>
        </w:rPr>
        <w:t xml:space="preserve"> gia nhập thị trường của doanh nghiệp</w:t>
      </w:r>
    </w:p>
    <w:p w:rsidR="00776C32" w:rsidRPr="00776C32" w:rsidRDefault="00776C32" w:rsidP="00776C32">
      <w:pPr>
        <w:pStyle w:val="3"/>
        <w:ind w:firstLine="709"/>
        <w:outlineLvl w:val="9"/>
        <w:rPr>
          <w:b w:val="0"/>
          <w:bCs/>
          <w:i w:val="0"/>
          <w:iCs/>
        </w:rPr>
      </w:pPr>
      <w:bookmarkStart w:id="90" w:name="_Toc212873882"/>
      <w:r w:rsidRPr="00776C32">
        <w:rPr>
          <w:b w:val="0"/>
          <w:bCs/>
          <w:i w:val="0"/>
          <w:iCs/>
        </w:rPr>
        <w:t>Chuyển đổi số trong thủ tục gia nhập thị trường của doanh nghiệp phản ánh sự thay đổi căn bản trong phương thức thực hiện thủ tục hành chính, từ mô hình trực tiếp truyền thống sang mô hình điện tử dựa trên nền tảng công nghệ số. Quá trình này gắn liền với việc hiện đại hóa hoạt động quản lý nhà nước, trong đó dữ liệu số, hạ tầng kỹ thuật số và dịch vụ công trực tuyến được sử dụng như công cụ pháp lý để thực hiện, kiểm soát và bảo đảm quyền tiếp cận thị trường của chủ thể kinh doanh</w:t>
      </w:r>
      <w:bookmarkEnd w:id="90"/>
    </w:p>
    <w:p w:rsidR="00776C32" w:rsidRPr="00776C32" w:rsidRDefault="00776C32" w:rsidP="00776C32">
      <w:pPr>
        <w:rPr>
          <w:lang w:val="vi-VN"/>
        </w:rPr>
      </w:pPr>
    </w:p>
    <w:p w:rsidR="005954D0" w:rsidRPr="00776C32" w:rsidRDefault="005954D0" w:rsidP="00776C32">
      <w:pPr>
        <w:pStyle w:val="Heading3"/>
        <w:tabs>
          <w:tab w:val="left" w:pos="993"/>
        </w:tabs>
        <w:spacing w:before="0" w:line="360" w:lineRule="auto"/>
        <w:ind w:firstLine="720"/>
        <w:jc w:val="both"/>
        <w:rPr>
          <w:rFonts w:ascii="Times New Roman" w:hAnsi="Times New Roman" w:cs="Times New Roman"/>
          <w:b w:val="0"/>
          <w:i/>
          <w:color w:val="auto"/>
          <w:sz w:val="26"/>
          <w:szCs w:val="26"/>
        </w:rPr>
      </w:pPr>
      <w:bookmarkStart w:id="91" w:name="_Toc206183962"/>
      <w:bookmarkStart w:id="92" w:name="_Toc206249610"/>
      <w:r w:rsidRPr="00776C32">
        <w:rPr>
          <w:rFonts w:ascii="Times New Roman" w:hAnsi="Times New Roman" w:cs="Times New Roman"/>
          <w:b w:val="0"/>
          <w:i/>
          <w:color w:val="auto"/>
          <w:sz w:val="26"/>
          <w:szCs w:val="26"/>
        </w:rPr>
        <w:lastRenderedPageBreak/>
        <w:t>1.2.1.2. Đặc điểm của chuyển đổi số trong thủ tục</w:t>
      </w:r>
      <w:r w:rsidRPr="00776C32">
        <w:rPr>
          <w:rFonts w:ascii="Times New Roman" w:hAnsi="Times New Roman" w:cs="Times New Roman"/>
          <w:b w:val="0"/>
          <w:i/>
          <w:color w:val="auto"/>
          <w:sz w:val="26"/>
          <w:szCs w:val="26"/>
          <w:lang w:val="vi-VN"/>
        </w:rPr>
        <w:t xml:space="preserve"> gia nhập thị trường của doanh nghiệp</w:t>
      </w:r>
    </w:p>
    <w:p w:rsidR="005954D0" w:rsidRPr="00776C32" w:rsidRDefault="005954D0" w:rsidP="00776C32">
      <w:pPr>
        <w:pStyle w:val="3"/>
        <w:ind w:firstLine="709"/>
        <w:outlineLvl w:val="9"/>
        <w:rPr>
          <w:b w:val="0"/>
          <w:bCs/>
          <w:i w:val="0"/>
          <w:iCs/>
        </w:rPr>
      </w:pPr>
      <w:bookmarkStart w:id="93" w:name="_Toc212873883"/>
      <w:r w:rsidRPr="00776C32">
        <w:rPr>
          <w:b w:val="0"/>
          <w:bCs/>
          <w:i w:val="0"/>
          <w:iCs/>
        </w:rPr>
        <w:t>Thứ nhất, chuyển đổi số trong thủ tục gia nhập thị trường thể hiện sự biến đổi căn bản trong cách thức thực hiện quyền tự do kinh doanh, từ mô hình hành chính truyền thống sang mô hình quản trị số.</w:t>
      </w:r>
      <w:bookmarkEnd w:id="93"/>
    </w:p>
    <w:p w:rsidR="005954D0" w:rsidRPr="00776C32" w:rsidRDefault="005954D0" w:rsidP="00776C32">
      <w:pPr>
        <w:pStyle w:val="3"/>
        <w:ind w:firstLine="709"/>
        <w:outlineLvl w:val="9"/>
        <w:rPr>
          <w:b w:val="0"/>
          <w:bCs/>
          <w:i w:val="0"/>
          <w:iCs/>
        </w:rPr>
      </w:pPr>
      <w:bookmarkStart w:id="94" w:name="_Toc212873884"/>
      <w:r w:rsidRPr="00776C32">
        <w:rPr>
          <w:b w:val="0"/>
          <w:bCs/>
          <w:i w:val="0"/>
          <w:iCs/>
        </w:rPr>
        <w:t>Thứ hai, chuyển đổi số là biểu hiện cụ thể của quá trình hiện đại hóa pháp luật kinh tế trong bối cảnh cách mạng công nghiệp lần thứ tư.</w:t>
      </w:r>
      <w:bookmarkEnd w:id="94"/>
    </w:p>
    <w:p w:rsidR="005954D0" w:rsidRPr="00776C32" w:rsidRDefault="005954D0" w:rsidP="00776C32">
      <w:pPr>
        <w:pStyle w:val="3"/>
        <w:ind w:firstLine="709"/>
        <w:outlineLvl w:val="9"/>
        <w:rPr>
          <w:b w:val="0"/>
          <w:bCs/>
          <w:i w:val="0"/>
          <w:iCs/>
        </w:rPr>
      </w:pPr>
      <w:bookmarkStart w:id="95" w:name="_Toc212873885"/>
      <w:r w:rsidRPr="00776C32">
        <w:rPr>
          <w:b w:val="0"/>
          <w:bCs/>
          <w:i w:val="0"/>
          <w:iCs/>
        </w:rPr>
        <w:t>Thứ ba, chuyển đổi số đặt ra yêu cầu tái định nghĩa khái niệm “thủ tục hành chính” trong môi trường pháp lý số.</w:t>
      </w:r>
      <w:bookmarkEnd w:id="95"/>
    </w:p>
    <w:p w:rsidR="005954D0" w:rsidRPr="00776C32" w:rsidRDefault="005954D0" w:rsidP="00776C32">
      <w:pPr>
        <w:pStyle w:val="3"/>
        <w:ind w:firstLine="709"/>
        <w:outlineLvl w:val="9"/>
        <w:rPr>
          <w:rFonts w:ascii="Times New Roman Bold Italic" w:hAnsi="Times New Roman Bold Italic"/>
          <w:b w:val="0"/>
          <w:bCs/>
          <w:i w:val="0"/>
          <w:iCs/>
          <w:spacing w:val="-2"/>
          <w:sz w:val="28"/>
          <w:szCs w:val="28"/>
          <w:highlight w:val="white"/>
        </w:rPr>
      </w:pPr>
      <w:bookmarkStart w:id="96" w:name="_Toc212873886"/>
      <w:r w:rsidRPr="00776C32">
        <w:rPr>
          <w:b w:val="0"/>
          <w:bCs/>
          <w:i w:val="0"/>
          <w:iCs/>
        </w:rPr>
        <w:t>Thứ tư, chuyển đổi số trong thủ tục gia nhập thị trường gắn liền với tiến trình toàn cầu hóa và hội nhập pháp lý quốc tế.</w:t>
      </w:r>
      <w:bookmarkEnd w:id="96"/>
    </w:p>
    <w:p w:rsidR="005954D0" w:rsidRPr="00776C32" w:rsidRDefault="001A167A" w:rsidP="00776C32">
      <w:pPr>
        <w:pStyle w:val="3"/>
        <w:ind w:firstLine="709"/>
        <w:rPr>
          <w:rFonts w:ascii="Times New Roman Bold Italic" w:hAnsi="Times New Roman Bold Italic"/>
          <w:spacing w:val="-2"/>
          <w:sz w:val="28"/>
          <w:szCs w:val="28"/>
          <w:highlight w:val="white"/>
        </w:rPr>
      </w:pPr>
      <w:bookmarkStart w:id="97" w:name="_Toc212873887"/>
      <w:r w:rsidRPr="00776C32">
        <w:rPr>
          <w:rFonts w:ascii="Times New Roman Bold Italic" w:hAnsi="Times New Roman Bold Italic"/>
          <w:spacing w:val="-2"/>
          <w:sz w:val="28"/>
          <w:szCs w:val="28"/>
          <w:highlight w:val="white"/>
        </w:rPr>
        <w:t xml:space="preserve">1.2.2. </w:t>
      </w:r>
      <w:r w:rsidR="005954D0" w:rsidRPr="00776C32">
        <w:t>Các yếu tố tác động của chuyển đổi số đến pháp luật về thủ tục gia nhập thị trường của doanh nghiệp</w:t>
      </w:r>
      <w:bookmarkEnd w:id="97"/>
      <w:r w:rsidR="005954D0" w:rsidRPr="00776C32">
        <w:rPr>
          <w:rFonts w:ascii="Times New Roman Bold Italic" w:hAnsi="Times New Roman Bold Italic"/>
          <w:spacing w:val="-2"/>
          <w:sz w:val="28"/>
          <w:szCs w:val="28"/>
          <w:highlight w:val="white"/>
        </w:rPr>
        <w:t xml:space="preserve"> </w:t>
      </w:r>
    </w:p>
    <w:p w:rsidR="005954D0" w:rsidRPr="00776C32" w:rsidRDefault="005954D0" w:rsidP="00776C32">
      <w:pPr>
        <w:pStyle w:val="Heading3"/>
        <w:tabs>
          <w:tab w:val="left" w:pos="993"/>
        </w:tabs>
        <w:spacing w:before="0" w:line="360" w:lineRule="auto"/>
        <w:ind w:firstLine="720"/>
        <w:jc w:val="both"/>
        <w:rPr>
          <w:rFonts w:ascii="Times New Roman" w:hAnsi="Times New Roman" w:cs="Times New Roman"/>
          <w:b w:val="0"/>
          <w:i/>
          <w:color w:val="auto"/>
          <w:sz w:val="26"/>
          <w:szCs w:val="26"/>
        </w:rPr>
      </w:pPr>
      <w:r w:rsidRPr="00776C32">
        <w:rPr>
          <w:rFonts w:ascii="Times New Roman" w:hAnsi="Times New Roman" w:cs="Times New Roman"/>
          <w:b w:val="0"/>
          <w:i/>
          <w:color w:val="auto"/>
          <w:sz w:val="26"/>
          <w:szCs w:val="26"/>
        </w:rPr>
        <w:t>1.2.2.1 Mức độ hoàn thiện của hệ thống pháp luật trong bối cảnh chuyển đổi số</w:t>
      </w:r>
    </w:p>
    <w:p w:rsidR="005954D0" w:rsidRPr="00776C32" w:rsidRDefault="005954D0" w:rsidP="00776C32">
      <w:pPr>
        <w:pStyle w:val="Heading3"/>
        <w:tabs>
          <w:tab w:val="left" w:pos="993"/>
        </w:tabs>
        <w:spacing w:before="0" w:line="360" w:lineRule="auto"/>
        <w:ind w:firstLine="720"/>
        <w:jc w:val="both"/>
        <w:rPr>
          <w:rFonts w:ascii="Times New Roman" w:hAnsi="Times New Roman" w:cs="Times New Roman"/>
          <w:b w:val="0"/>
          <w:i/>
          <w:color w:val="auto"/>
          <w:sz w:val="26"/>
          <w:szCs w:val="26"/>
        </w:rPr>
      </w:pPr>
      <w:r w:rsidRPr="00776C32">
        <w:rPr>
          <w:rFonts w:ascii="Times New Roman" w:hAnsi="Times New Roman" w:cs="Times New Roman"/>
          <w:b w:val="0"/>
          <w:i/>
          <w:color w:val="auto"/>
          <w:sz w:val="26"/>
          <w:szCs w:val="26"/>
        </w:rPr>
        <w:t>1.2.2.2. Ứng dụng công nghệ thông tin và hạ tầng số trong thực hiện thủ tục gia nhập thị trường</w:t>
      </w:r>
    </w:p>
    <w:p w:rsidR="005954D0" w:rsidRPr="00776C32" w:rsidRDefault="005954D0"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Chuyển đổi số ở cấp độ quốc gia là chuyển đổi chính phủ điện tử, chính phủ số, kinh tế số và xã hội số quốc gia. Triển khai chính quyền số là xu hướng tất yếu để nâng cao tính minh bạch cũng như hiệu suất, hiệu quả hoạt động của cơ quan công quyền ở trung ương và địa phương.</w:t>
      </w:r>
    </w:p>
    <w:p w:rsidR="005954D0" w:rsidRPr="00776C32" w:rsidRDefault="005954D0"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Trong việc thực hiện mục tiêu về chuyển đổi số ở nước ta hiện nay, việc ứng dụng công nghệ thông tin trong hoạt động của các cơ quan hành chính nhà nước là một khâu quan trọng trong tiến trình cải cách hành chính nhằm thiết lập một nền hành chính năng động, trách nhiệm, hiện đại, đáp ứng yêu cầu phát triển kinh tế - xã hội và hội nhập quốc tế trong thời đại 4.0. Hiện nay, ứng dụng công nghệ thông tin trong lĩnh vực đăng ký kinh doanh mang lại nhiều lợi ích cho nhà nước và các chủ thể kinh doanh.</w:t>
      </w:r>
    </w:p>
    <w:p w:rsidR="005954D0" w:rsidRPr="00776C32" w:rsidRDefault="005954D0" w:rsidP="00776C32">
      <w:pPr>
        <w:spacing w:after="0" w:line="360" w:lineRule="auto"/>
      </w:pPr>
    </w:p>
    <w:p w:rsidR="005954D0" w:rsidRPr="00776C32" w:rsidRDefault="005954D0" w:rsidP="00776C32">
      <w:pPr>
        <w:pStyle w:val="Heading3"/>
        <w:tabs>
          <w:tab w:val="left" w:pos="993"/>
        </w:tabs>
        <w:spacing w:before="0" w:line="360" w:lineRule="auto"/>
        <w:ind w:firstLine="720"/>
        <w:jc w:val="both"/>
        <w:rPr>
          <w:rFonts w:ascii="Times New Roman" w:hAnsi="Times New Roman" w:cs="Times New Roman"/>
          <w:i/>
          <w:color w:val="auto"/>
          <w:sz w:val="26"/>
          <w:szCs w:val="26"/>
        </w:rPr>
      </w:pPr>
      <w:r w:rsidRPr="00776C32">
        <w:rPr>
          <w:rFonts w:ascii="Times New Roman" w:hAnsi="Times New Roman" w:cs="Times New Roman"/>
          <w:i/>
          <w:color w:val="auto"/>
          <w:sz w:val="26"/>
          <w:szCs w:val="26"/>
        </w:rPr>
        <w:lastRenderedPageBreak/>
        <w:t>1.2.2.3. Cơ chế phối hợp liên ngành trong xử lý thủ tục gia nhập thị trường</w:t>
      </w:r>
    </w:p>
    <w:p w:rsidR="005954D0" w:rsidRPr="00776C32" w:rsidRDefault="005954D0"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Mỗi cơ quan quản lý nhà nước đều có chức năng, nhiệm vụ riêng, hiệu quả của công tác quản lý nhà nước không phụ thuộc vào riêng cơ quan nào mà quan trọng hơn hết là sự phối hợp giữa các cơ quan đó với nhau.</w:t>
      </w:r>
    </w:p>
    <w:p w:rsidR="005954D0" w:rsidRPr="00776C32" w:rsidRDefault="005954D0"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Trong việc thực hiện thủ tục gia nhập thị trường, doanh nghiệp thực hiện quy trình, thủ tục với nhiều cơ quan nhà nước khác nhau. Do đó, việc phối hợp giữa các cơ quan quản lý nhà nước là rất quan trọng, có tác động trực tiếp đến tính thuận lợi của việc gia nhập thị trường của doanh nghiệp.</w:t>
      </w:r>
    </w:p>
    <w:p w:rsidR="005954D0" w:rsidRPr="00776C32" w:rsidRDefault="005954D0" w:rsidP="00776C32">
      <w:pPr>
        <w:pStyle w:val="Heading3"/>
        <w:tabs>
          <w:tab w:val="left" w:pos="993"/>
        </w:tabs>
        <w:spacing w:before="0" w:line="360" w:lineRule="auto"/>
        <w:ind w:firstLine="720"/>
        <w:jc w:val="both"/>
        <w:rPr>
          <w:rFonts w:ascii="Times New Roman" w:hAnsi="Times New Roman" w:cs="Times New Roman"/>
          <w:b w:val="0"/>
          <w:i/>
          <w:color w:val="auto"/>
          <w:sz w:val="26"/>
          <w:szCs w:val="26"/>
        </w:rPr>
      </w:pPr>
      <w:r w:rsidRPr="00776C32">
        <w:rPr>
          <w:rFonts w:ascii="Times New Roman" w:hAnsi="Times New Roman" w:cs="Times New Roman"/>
          <w:b w:val="0"/>
          <w:i/>
          <w:color w:val="auto"/>
          <w:sz w:val="26"/>
          <w:szCs w:val="26"/>
        </w:rPr>
        <w:t>1.2.2.4. Năng lực số và nhận thức pháp lý của các chủ thể liên quan</w:t>
      </w:r>
    </w:p>
    <w:p w:rsidR="00C63969" w:rsidRPr="00776C32" w:rsidRDefault="00C63969"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Nhận thức đối với chủ trương chuyển đổi số của cán bộ các cơ quan nhà nước nơi tiến hành các thủ tục hành chính, chủ thể kinh doanh thực hiện thủ tục thành lập doanh nghiệp cũng như kiến thức, kỹ năng ứng dụng công nghệ thông tin của các đối tượng trên có ảnh hưởng lớn đến thủ tục gia nhập thị trường trong bối cảnh chuyển đổi số. Nếu như những chủ thể liên quan này không nhận được hoặc nhận thức không đầy đủ về chuyển đổi số, không được trang bị kiến thức, kỹ năng cần thiết về việc thực hiện chuyển đổi số thì chủ trương cải cách thủ tục hành chính, trong đó có thủ tục gia nhập thị trường cũng không đạt hiệu quả cao.</w:t>
      </w:r>
    </w:p>
    <w:p w:rsidR="005954D0" w:rsidRPr="00776C32" w:rsidRDefault="005954D0" w:rsidP="00776C32">
      <w:pPr>
        <w:pStyle w:val="Heading3"/>
        <w:tabs>
          <w:tab w:val="left" w:pos="993"/>
        </w:tabs>
        <w:spacing w:before="0" w:line="360" w:lineRule="auto"/>
        <w:ind w:firstLine="720"/>
        <w:jc w:val="both"/>
        <w:rPr>
          <w:rFonts w:ascii="Times New Roman" w:hAnsi="Times New Roman" w:cs="Times New Roman"/>
          <w:b w:val="0"/>
          <w:i/>
          <w:color w:val="auto"/>
          <w:sz w:val="26"/>
          <w:szCs w:val="26"/>
        </w:rPr>
      </w:pPr>
      <w:r w:rsidRPr="00776C32">
        <w:rPr>
          <w:rFonts w:ascii="Times New Roman" w:hAnsi="Times New Roman" w:cs="Times New Roman"/>
          <w:b w:val="0"/>
          <w:i/>
          <w:color w:val="auto"/>
          <w:sz w:val="26"/>
          <w:szCs w:val="26"/>
        </w:rPr>
        <w:t>1.2.2.5. Cải cách thủ tục hành chính trong lĩnh vực đầu tư, kinh doanh</w:t>
      </w:r>
    </w:p>
    <w:bookmarkEnd w:id="91"/>
    <w:bookmarkEnd w:id="92"/>
    <w:p w:rsidR="00770D05"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Cải cách thủ tục hành chính là một bảo đảm pháp lý cho việc thực hiện các quy định về nội dung thủ tục GNTT. Các quy chế hành chính là phương tiện để thực hiện các quy phạm nội dung và chỉ ra cách thức để thực hiện thủ tục GNTT. Cải cách thủ tục hành chính là cơ sở để nâng cao hiệu quả quản lý hành chính Nhà nước trong lĩnh vực đầu tư, kinh doanh và là cơ sở để chủ thể kinh doanh và các chủ thể khác có thể kiểm tra, giám sát việc thực hiện trách nhiệm bảo đảm thực hiện hiệu quả thủ tục GNTT của các cán bộ, công chức nhà nước,</w:t>
      </w:r>
    </w:p>
    <w:p w:rsidR="00F9299B" w:rsidRPr="00776C32" w:rsidRDefault="00F9299B" w:rsidP="00776C32">
      <w:pPr>
        <w:pStyle w:val="1"/>
      </w:pPr>
      <w:bookmarkStart w:id="98" w:name="_Toc206249614"/>
    </w:p>
    <w:p w:rsidR="00F9299B" w:rsidRPr="00776C32" w:rsidRDefault="00F9299B" w:rsidP="00776C32">
      <w:pPr>
        <w:pStyle w:val="1"/>
      </w:pPr>
    </w:p>
    <w:p w:rsidR="00776C32" w:rsidRDefault="00776C32">
      <w:pPr>
        <w:spacing w:after="0" w:line="240" w:lineRule="auto"/>
        <w:rPr>
          <w:rFonts w:ascii="Times New Roman" w:eastAsia="Times New Roman" w:hAnsi="Times New Roman" w:cs="Times New Roman"/>
          <w:b/>
          <w:bCs/>
          <w:sz w:val="26"/>
          <w:szCs w:val="26"/>
        </w:rPr>
      </w:pPr>
      <w:r>
        <w:br w:type="page"/>
      </w:r>
    </w:p>
    <w:p w:rsidR="001A167A" w:rsidRPr="00776C32" w:rsidRDefault="001A167A" w:rsidP="00776C32">
      <w:pPr>
        <w:pStyle w:val="1"/>
      </w:pPr>
      <w:bookmarkStart w:id="99" w:name="_Toc212873888"/>
      <w:r w:rsidRPr="00776C32">
        <w:lastRenderedPageBreak/>
        <w:t>Tiểu kết Chương 1</w:t>
      </w:r>
      <w:bookmarkEnd w:id="98"/>
      <w:bookmarkEnd w:id="99"/>
    </w:p>
    <w:p w:rsidR="00564C9F" w:rsidRPr="00776C32" w:rsidRDefault="00564C9F" w:rsidP="00776C32">
      <w:pPr>
        <w:spacing w:after="0" w:line="360" w:lineRule="auto"/>
        <w:ind w:firstLine="709"/>
        <w:jc w:val="both"/>
        <w:rPr>
          <w:rFonts w:ascii="Times New Roman" w:hAnsi="Times New Roman" w:cs="Times New Roman"/>
          <w:sz w:val="28"/>
          <w:szCs w:val="28"/>
          <w:highlight w:val="white"/>
        </w:rPr>
      </w:pP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Từ kết quả nghiên cứu tại Chương 1 của đề án, tác giả rút ra một số kết luận sau:</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1.  Thủ tục gia nhập thị trường của doanh nghiệp dưới góc độ là thủ tục đăng ký doanh nghiệp và đáp ứng các điều kiện cần thiết (sau đăng ký), được thực hiện tại cơ quan nhà nước có thẩm quyền gắn với việc thực hiện các phương thức ứng dụng chuyển đổi số theo quy định của pháp luật. Với tính chất là thủ tục pháp lý để thành lập và thực hiện các hoạt động kinh doanh của doanh nghiệp, thủ tục gia nhập thị trường của doanh nghiệp có tính bắt buộc và cho phép xác lập tư cách pháp lý của doanh nghiệp.</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2. Pháp luật về thủ tục gia nhập thị trường của doanh nghiệp trong bối cảnh chuyển đổi số chủ yếu được nghiên cứu thông qua các quy phạm pháp luật hành chính – kinh tế, điều chỉnh hoạt động là thành lập doanh nghiệp gắn với việc thực hiện chuyển đổi số theo quy định hiện hành.</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 xml:space="preserve">3. </w:t>
      </w:r>
      <w:r w:rsidRPr="00776C32">
        <w:rPr>
          <w:rFonts w:ascii="Times New Roman" w:hAnsi="Times New Roman" w:cs="Times New Roman"/>
          <w:sz w:val="28"/>
          <w:szCs w:val="28"/>
        </w:rPr>
        <w:t xml:space="preserve">Việc thực hiện pháp luật về </w:t>
      </w:r>
      <w:r w:rsidRPr="00776C32">
        <w:rPr>
          <w:rFonts w:ascii="Times New Roman" w:hAnsi="Times New Roman" w:cs="Times New Roman"/>
          <w:sz w:val="28"/>
          <w:szCs w:val="28"/>
          <w:highlight w:val="white"/>
        </w:rPr>
        <w:t>thủ tục gia nhập thị trường của doanh nghiệp trong bối cảnh chuyển đổi số</w:t>
      </w:r>
      <w:r w:rsidRPr="00776C32">
        <w:rPr>
          <w:rFonts w:ascii="Times New Roman" w:hAnsi="Times New Roman" w:cs="Times New Roman"/>
          <w:sz w:val="28"/>
          <w:szCs w:val="28"/>
        </w:rPr>
        <w:t xml:space="preserve"> chịu sự tác động bởi nhiều yếu tố bao gồm yếu tố chính trị, chiến lược phát triển kinh tế, cải cách thủ tục hành chính và đặc biệt là yếu tố nhận thức của cá nhân, tổ chức trong quá trình thực hiện thủ tục GNTT. Tuy nhiên yếu tố con người là yếu tố nền tảng và cơ bản giúp QGNTT được thực hiện trên thực tế.</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p>
    <w:p w:rsidR="00A23406" w:rsidRPr="00776C32" w:rsidRDefault="00A23406" w:rsidP="00776C32">
      <w:pPr>
        <w:spacing w:after="0" w:line="360" w:lineRule="auto"/>
        <w:ind w:firstLine="709"/>
        <w:jc w:val="both"/>
        <w:rPr>
          <w:rFonts w:ascii="Times New Roman" w:eastAsia="Times New Roman" w:hAnsi="Times New Roman" w:cs="Times New Roman"/>
          <w:b/>
          <w:bCs/>
          <w:sz w:val="28"/>
          <w:szCs w:val="28"/>
          <w:lang w:val="vi-VN"/>
        </w:rPr>
      </w:pPr>
      <w:bookmarkStart w:id="100" w:name="_Toc199749057"/>
      <w:bookmarkStart w:id="101" w:name="_Toc206249615"/>
      <w:r w:rsidRPr="00776C32">
        <w:rPr>
          <w:rFonts w:ascii="Times New Roman" w:eastAsia="Times New Roman" w:hAnsi="Times New Roman" w:cs="Times New Roman"/>
          <w:sz w:val="28"/>
          <w:szCs w:val="28"/>
          <w:lang w:val="vi-VN"/>
        </w:rPr>
        <w:br w:type="page"/>
      </w:r>
    </w:p>
    <w:p w:rsidR="00776C32" w:rsidRDefault="001A167A" w:rsidP="00776C32">
      <w:pPr>
        <w:pStyle w:val="1"/>
        <w:rPr>
          <w:sz w:val="28"/>
        </w:rPr>
      </w:pPr>
      <w:bookmarkStart w:id="102" w:name="_Toc212873889"/>
      <w:r w:rsidRPr="00776C32">
        <w:rPr>
          <w:sz w:val="28"/>
          <w:lang w:val="vi-VN"/>
        </w:rPr>
        <w:lastRenderedPageBreak/>
        <w:t>CHƯƠNG 2</w:t>
      </w:r>
      <w:bookmarkEnd w:id="102"/>
    </w:p>
    <w:p w:rsidR="001A167A" w:rsidRPr="00776C32" w:rsidRDefault="001A167A" w:rsidP="00776C32">
      <w:pPr>
        <w:pStyle w:val="1"/>
        <w:rPr>
          <w:sz w:val="28"/>
          <w:lang w:val="en-GB"/>
        </w:rPr>
      </w:pPr>
      <w:r w:rsidRPr="00776C32">
        <w:rPr>
          <w:sz w:val="28"/>
        </w:rPr>
        <w:t xml:space="preserve"> </w:t>
      </w:r>
      <w:bookmarkStart w:id="103" w:name="_Toc212873890"/>
      <w:r w:rsidRPr="00776C32">
        <w:rPr>
          <w:sz w:val="28"/>
          <w:lang w:val="vi-VN"/>
        </w:rPr>
        <w:t xml:space="preserve">THỰC TRẠNG </w:t>
      </w:r>
      <w:r w:rsidRPr="00776C32">
        <w:rPr>
          <w:sz w:val="28"/>
        </w:rPr>
        <w:t>PHÁP LUẬT</w:t>
      </w:r>
      <w:r w:rsidRPr="00776C32">
        <w:rPr>
          <w:sz w:val="28"/>
          <w:lang w:val="en-GB"/>
        </w:rPr>
        <w:t xml:space="preserve"> VỀ THỦ TỤC GIA NHẬP </w:t>
      </w:r>
      <w:r w:rsidR="00A23406" w:rsidRPr="00776C32">
        <w:rPr>
          <w:sz w:val="28"/>
          <w:lang w:val="en-GB"/>
        </w:rPr>
        <w:br/>
      </w:r>
      <w:r w:rsidRPr="00776C32">
        <w:rPr>
          <w:sz w:val="28"/>
          <w:lang w:val="en-GB"/>
        </w:rPr>
        <w:t xml:space="preserve">THỊ TRƯỜNG </w:t>
      </w:r>
      <w:r w:rsidRPr="00776C32">
        <w:rPr>
          <w:sz w:val="28"/>
        </w:rPr>
        <w:t>CỦA</w:t>
      </w:r>
      <w:r w:rsidRPr="00776C32">
        <w:rPr>
          <w:sz w:val="28"/>
          <w:lang w:val="en-GB"/>
        </w:rPr>
        <w:t xml:space="preserve"> DOANH NGHIỆP TRONG BỐI CẢNH CHUYỂN ĐỔI SỐ TẠI VIỆT NAM</w:t>
      </w:r>
      <w:bookmarkEnd w:id="100"/>
      <w:bookmarkEnd w:id="101"/>
      <w:bookmarkEnd w:id="103"/>
    </w:p>
    <w:p w:rsidR="00A23406" w:rsidRPr="00776C32" w:rsidRDefault="00A23406" w:rsidP="00776C32">
      <w:pPr>
        <w:pStyle w:val="Heading1"/>
        <w:spacing w:before="0" w:line="360" w:lineRule="auto"/>
        <w:ind w:firstLine="709"/>
        <w:jc w:val="both"/>
        <w:rPr>
          <w:rFonts w:ascii="Times New Roman" w:hAnsi="Times New Roman" w:cs="Times New Roman"/>
          <w:color w:val="auto"/>
          <w:sz w:val="30"/>
          <w:lang w:val="vi-VN"/>
        </w:rPr>
      </w:pPr>
      <w:bookmarkStart w:id="104" w:name="_Toc199749058"/>
      <w:bookmarkStart w:id="105" w:name="_Toc206249616"/>
    </w:p>
    <w:p w:rsidR="001A167A" w:rsidRPr="00776C32" w:rsidRDefault="001A167A" w:rsidP="00776C32">
      <w:pPr>
        <w:pStyle w:val="2"/>
        <w:ind w:firstLine="709"/>
        <w:rPr>
          <w:sz w:val="28"/>
          <w:szCs w:val="28"/>
        </w:rPr>
      </w:pPr>
      <w:bookmarkStart w:id="106" w:name="_Toc212873891"/>
      <w:r w:rsidRPr="00776C32">
        <w:rPr>
          <w:sz w:val="28"/>
          <w:szCs w:val="28"/>
          <w:lang w:val="vi-VN"/>
        </w:rPr>
        <w:t xml:space="preserve">2.1. </w:t>
      </w:r>
      <w:r w:rsidRPr="00776C32">
        <w:rPr>
          <w:sz w:val="28"/>
          <w:szCs w:val="28"/>
        </w:rPr>
        <w:t>Quy</w:t>
      </w:r>
      <w:r w:rsidRPr="00776C32">
        <w:rPr>
          <w:sz w:val="28"/>
          <w:szCs w:val="28"/>
          <w:lang w:val="vi-VN"/>
        </w:rPr>
        <w:t xml:space="preserve"> định pháp luật về thủ tục gia nhập thị trường của doanh nghiệp trong bối cảnh chuyển đổi số</w:t>
      </w:r>
      <w:bookmarkEnd w:id="104"/>
      <w:bookmarkEnd w:id="105"/>
      <w:bookmarkEnd w:id="106"/>
    </w:p>
    <w:p w:rsidR="001A167A" w:rsidRPr="00776C32" w:rsidRDefault="001A167A" w:rsidP="00776C32">
      <w:pPr>
        <w:pStyle w:val="3"/>
        <w:ind w:firstLine="709"/>
        <w:rPr>
          <w:bCs/>
          <w:sz w:val="28"/>
          <w:szCs w:val="28"/>
        </w:rPr>
      </w:pPr>
      <w:bookmarkStart w:id="107" w:name="_Toc206183972"/>
      <w:bookmarkStart w:id="108" w:name="_Toc206249617"/>
      <w:bookmarkStart w:id="109" w:name="_Toc212873892"/>
      <w:r w:rsidRPr="00776C32">
        <w:rPr>
          <w:sz w:val="28"/>
          <w:szCs w:val="28"/>
          <w:highlight w:val="white"/>
        </w:rPr>
        <w:t>2.1.1. Quy định pháp luật về điều kiện gia nhập thị trường</w:t>
      </w:r>
      <w:bookmarkEnd w:id="107"/>
      <w:r w:rsidRPr="00776C32">
        <w:rPr>
          <w:bCs/>
          <w:sz w:val="28"/>
          <w:szCs w:val="28"/>
        </w:rPr>
        <w:t xml:space="preserve"> của doanh nghiệp trong bối cảnh chuyển đổi số</w:t>
      </w:r>
      <w:bookmarkEnd w:id="108"/>
      <w:bookmarkEnd w:id="109"/>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Nguyên tắc áp dụng giải quyết thủ tục đăng ký doanh nghiệp theo luật doanh nghiệp hiện nay là người thành lập doanh nghiệp hoặc doanh nghiệp tự kê khai hồ sơ đăng ký doanh nghiệp và chịu trách nhiệm trước pháp luật về tính hợp pháp, trung thực và chính xác của các thông tin kê khai trong hồ sơ đăng ký doanh nghiệp và các báo cáo</w:t>
      </w:r>
      <w:r w:rsidRPr="00776C32">
        <w:rPr>
          <w:rFonts w:ascii="Times New Roman" w:hAnsi="Times New Roman" w:cs="Times New Roman"/>
          <w:sz w:val="28"/>
          <w:szCs w:val="28"/>
          <w:highlight w:val="white"/>
          <w:vertAlign w:val="superscript"/>
        </w:rPr>
        <w:footnoteReference w:id="1"/>
      </w:r>
      <w:r w:rsidRPr="00776C32">
        <w:rPr>
          <w:rFonts w:ascii="Times New Roman" w:hAnsi="Times New Roman" w:cs="Times New Roman"/>
          <w:sz w:val="28"/>
          <w:szCs w:val="28"/>
          <w:highlight w:val="white"/>
        </w:rPr>
        <w:t>. Một số điều kiện không bị kiểm tra khi làm thủ tục thành lập doanh nghiệp mà sẽ bị kiểm tra, giám sát trong quá trình hoạt động của doanh nghiệp, đồng thời bị xử lý vi phạm khi bị phát hiện.</w:t>
      </w:r>
    </w:p>
    <w:p w:rsidR="001A167A" w:rsidRPr="00776C32" w:rsidRDefault="001A167A" w:rsidP="00776C32">
      <w:pPr>
        <w:pStyle w:val="Heading3"/>
        <w:spacing w:before="0" w:line="360" w:lineRule="auto"/>
        <w:ind w:firstLine="709"/>
        <w:jc w:val="both"/>
        <w:rPr>
          <w:rFonts w:ascii="Times New Roman" w:hAnsi="Times New Roman" w:cs="Times New Roman"/>
          <w:b w:val="0"/>
          <w:i/>
          <w:color w:val="auto"/>
          <w:sz w:val="28"/>
          <w:szCs w:val="28"/>
          <w:highlight w:val="white"/>
        </w:rPr>
      </w:pPr>
      <w:bookmarkStart w:id="110" w:name="_Toc206183973"/>
      <w:r w:rsidRPr="00776C32">
        <w:rPr>
          <w:rFonts w:ascii="Times New Roman" w:hAnsi="Times New Roman" w:cs="Times New Roman"/>
          <w:b w:val="0"/>
          <w:i/>
          <w:color w:val="auto"/>
          <w:sz w:val="28"/>
          <w:szCs w:val="28"/>
          <w:highlight w:val="white"/>
        </w:rPr>
        <w:t>2.1.1.1. Đối tượng có quyền thành lập doanh nghiệp</w:t>
      </w:r>
      <w:bookmarkEnd w:id="110"/>
    </w:p>
    <w:p w:rsidR="00770D05" w:rsidRPr="00776C32" w:rsidRDefault="001A167A" w:rsidP="00776C32">
      <w:pPr>
        <w:spacing w:after="0" w:line="360" w:lineRule="auto"/>
        <w:ind w:firstLine="709"/>
        <w:jc w:val="both"/>
        <w:rPr>
          <w:rFonts w:ascii="Times New Roman" w:hAnsi="Times New Roman" w:cs="Times New Roman"/>
          <w:spacing w:val="-4"/>
          <w:sz w:val="28"/>
          <w:szCs w:val="28"/>
          <w:highlight w:val="white"/>
        </w:rPr>
      </w:pPr>
      <w:r w:rsidRPr="00776C32">
        <w:rPr>
          <w:rFonts w:ascii="Times New Roman" w:hAnsi="Times New Roman" w:cs="Times New Roman"/>
          <w:spacing w:val="-4"/>
          <w:sz w:val="28"/>
          <w:szCs w:val="28"/>
          <w:highlight w:val="white"/>
        </w:rPr>
        <w:t>Tổ chức, cá nhân được tự do kinh doanh trong những ngành nghề mà pháp luật không cấm, đây là quyền được pháp luật công nhận. Tuy nhiên, không phải đối tượng nào cũng được phép thành lập doanh nghiệp. Để đảm bảo lợi ích chung cho xã hội, tạo sự minh bạch, ổn định cho nền kinh tế cũng như yêu cầu về quản lý nhà nước, Luật Doanh nghiệp năm 2020 quy định các chủ thể bị cấm thành lập doanh nghiệp tại khoản 2, Điều 17.</w:t>
      </w:r>
    </w:p>
    <w:p w:rsidR="001A167A" w:rsidRPr="00776C32" w:rsidRDefault="001A167A" w:rsidP="00776C32">
      <w:pPr>
        <w:pStyle w:val="Heading3"/>
        <w:spacing w:before="0" w:line="360" w:lineRule="auto"/>
        <w:ind w:firstLine="709"/>
        <w:jc w:val="both"/>
        <w:rPr>
          <w:rFonts w:ascii="Times New Roman" w:hAnsi="Times New Roman" w:cs="Times New Roman"/>
          <w:b w:val="0"/>
          <w:i/>
          <w:color w:val="auto"/>
          <w:sz w:val="28"/>
          <w:szCs w:val="28"/>
          <w:highlight w:val="white"/>
        </w:rPr>
      </w:pPr>
      <w:bookmarkStart w:id="111" w:name="_Toc206183974"/>
      <w:r w:rsidRPr="00776C32">
        <w:rPr>
          <w:rFonts w:ascii="Times New Roman" w:hAnsi="Times New Roman" w:cs="Times New Roman"/>
          <w:b w:val="0"/>
          <w:i/>
          <w:color w:val="auto"/>
          <w:sz w:val="28"/>
          <w:szCs w:val="28"/>
          <w:highlight w:val="white"/>
        </w:rPr>
        <w:t>2.1.1.2. Điều kiện về ngành nghề kinh doanh</w:t>
      </w:r>
      <w:bookmarkEnd w:id="111"/>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 xml:space="preserve">Ngành nghề kinh doanh là yếu tố được rà soát ngay khi chủ thể kinh doanh nộp hồ sơ thực hiện thủ tục thành lập doanh nghiệp. Doanh nghiệp chỉ được cấp </w:t>
      </w:r>
      <w:r w:rsidRPr="00776C32">
        <w:rPr>
          <w:rFonts w:ascii="Times New Roman" w:hAnsi="Times New Roman" w:cs="Times New Roman"/>
          <w:sz w:val="28"/>
          <w:szCs w:val="28"/>
          <w:highlight w:val="white"/>
        </w:rPr>
        <w:lastRenderedPageBreak/>
        <w:t>Giấy chứng nhận đăng ký doanh nghiệp khi ngành, nghề kinh doanh không thuộc danh mục bị cấm kinh doanh.</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Những ngành nghề kinh doanh bị cấm có thể khác nhau tại mỗi quốc gia và có thể thay đổi phù hợp với điều kiện kinh tế, chính trị, xã hội của quốc gia trong mỗi giai đoạn phát triển. Ngành nghề bị cấm đầu tư kinh doanh hiện nay ở Việt Nam được quy định tại Điều 6 Luật Đầu tư năm 2020 gồm 08 ngành nghề. Các ngành nghề kinh doanh này được xác định là không hợp pháp và bị cấm để đảm bảo tính an toàn, đạo đức và pháp luật trong xã hội.</w:t>
      </w:r>
    </w:p>
    <w:p w:rsidR="001A167A" w:rsidRPr="00776C32" w:rsidRDefault="001A167A" w:rsidP="00776C32">
      <w:pPr>
        <w:pStyle w:val="Heading3"/>
        <w:spacing w:before="0" w:line="360" w:lineRule="auto"/>
        <w:ind w:firstLine="709"/>
        <w:jc w:val="both"/>
        <w:rPr>
          <w:rFonts w:ascii="Times New Roman" w:hAnsi="Times New Roman" w:cs="Times New Roman"/>
          <w:b w:val="0"/>
          <w:i/>
          <w:color w:val="auto"/>
          <w:sz w:val="28"/>
          <w:szCs w:val="28"/>
          <w:highlight w:val="white"/>
        </w:rPr>
      </w:pPr>
      <w:bookmarkStart w:id="112" w:name="_Toc206183975"/>
      <w:r w:rsidRPr="00776C32">
        <w:rPr>
          <w:rFonts w:ascii="Times New Roman" w:hAnsi="Times New Roman" w:cs="Times New Roman"/>
          <w:b w:val="0"/>
          <w:i/>
          <w:color w:val="auto"/>
          <w:sz w:val="28"/>
          <w:szCs w:val="28"/>
          <w:highlight w:val="white"/>
        </w:rPr>
        <w:t>2.1.1.3. Điều kiện về tên doanh nghiệp</w:t>
      </w:r>
      <w:bookmarkEnd w:id="112"/>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Tên tiếng Việt của doanh nghiệp bao gồm hai thành tố: tên loại hình doanh nghiệp và tên riêng của doanh nghiệp. Tên doanh nghiệp không chỉ là sự xác định về một chủ thể kinh doanh riêng biệt khác với chủ thể khác, mà còn phải thể hiện sơ bộ về loại hình và đặc tính của doanh nghiệp.</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Cơ quan đăng ký kinh doanh thực hiện rà soát và có quyền chấp nhận hoặc từ chối tên dự kiến đăng ký của doanh nghiệp khi tiếp nhận hồ sơ đăng ký.</w:t>
      </w:r>
    </w:p>
    <w:p w:rsidR="001A167A" w:rsidRPr="00776C32" w:rsidRDefault="001A167A" w:rsidP="00776C32">
      <w:pPr>
        <w:pStyle w:val="Heading3"/>
        <w:spacing w:before="0" w:line="360" w:lineRule="auto"/>
        <w:ind w:firstLine="709"/>
        <w:jc w:val="both"/>
        <w:rPr>
          <w:rFonts w:ascii="Times New Roman" w:hAnsi="Times New Roman" w:cs="Times New Roman"/>
          <w:b w:val="0"/>
          <w:i/>
          <w:color w:val="auto"/>
          <w:sz w:val="28"/>
          <w:szCs w:val="28"/>
          <w:highlight w:val="white"/>
        </w:rPr>
      </w:pPr>
      <w:bookmarkStart w:id="113" w:name="_Toc206183976"/>
      <w:r w:rsidRPr="00776C32">
        <w:rPr>
          <w:rFonts w:ascii="Times New Roman" w:hAnsi="Times New Roman" w:cs="Times New Roman"/>
          <w:b w:val="0"/>
          <w:i/>
          <w:color w:val="auto"/>
          <w:sz w:val="28"/>
          <w:szCs w:val="28"/>
          <w:highlight w:val="white"/>
        </w:rPr>
        <w:t>2.1.1.4. Điều kiện về vốn thành lập doanh nghiệp</w:t>
      </w:r>
      <w:bookmarkEnd w:id="113"/>
    </w:p>
    <w:p w:rsidR="00770D05"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Vốn được coi là một yếu tố hậu kiểm của điều kiện thành lập doanh nghiệp. Luật Doanh nghiệp năm 2020 không quy định mức vốn tối thiểu khi thành lập doanh nghiệp, các chủ thể kinh doanh tự quyết định về vốn đầu tư thành lập doanh nghiệp. Vốn này được gọi là vốn điều lệ đối với công ty cổ phần, công ty trách nhiệm hữu hạn, công ty hợp danh; đối với doanh nghiệp tư nhân là vốn đầu tư và được ghi trong Giấy chứng nhận đăng ký doanh nghiệp.</w:t>
      </w:r>
    </w:p>
    <w:p w:rsidR="001A167A" w:rsidRPr="00776C32" w:rsidRDefault="001A167A" w:rsidP="00776C32">
      <w:pPr>
        <w:pStyle w:val="3"/>
        <w:ind w:firstLine="709"/>
        <w:rPr>
          <w:sz w:val="28"/>
          <w:szCs w:val="28"/>
          <w:highlight w:val="white"/>
        </w:rPr>
      </w:pPr>
      <w:bookmarkStart w:id="114" w:name="_Toc206183978"/>
      <w:bookmarkStart w:id="115" w:name="_Toc206249618"/>
      <w:bookmarkStart w:id="116" w:name="_Toc212873893"/>
      <w:r w:rsidRPr="00776C32">
        <w:rPr>
          <w:sz w:val="28"/>
          <w:szCs w:val="28"/>
          <w:highlight w:val="white"/>
        </w:rPr>
        <w:t>2.1.2. Quy định pháp luật về đăng ký thành lập doanh nghiệp tại cơ quan đăng ký kinh doanh</w:t>
      </w:r>
      <w:bookmarkEnd w:id="114"/>
      <w:bookmarkEnd w:id="115"/>
      <w:bookmarkEnd w:id="116"/>
    </w:p>
    <w:p w:rsidR="001A167A" w:rsidRPr="00776C32" w:rsidRDefault="001A167A" w:rsidP="00776C32">
      <w:pPr>
        <w:pStyle w:val="Heading3"/>
        <w:spacing w:before="0" w:line="360" w:lineRule="auto"/>
        <w:ind w:firstLine="709"/>
        <w:jc w:val="both"/>
        <w:rPr>
          <w:rFonts w:ascii="Times New Roman" w:hAnsi="Times New Roman" w:cs="Times New Roman"/>
          <w:b w:val="0"/>
          <w:i/>
          <w:color w:val="auto"/>
          <w:sz w:val="28"/>
          <w:szCs w:val="28"/>
          <w:highlight w:val="white"/>
        </w:rPr>
      </w:pPr>
      <w:bookmarkStart w:id="117" w:name="_Toc206183979"/>
      <w:r w:rsidRPr="00776C32">
        <w:rPr>
          <w:rFonts w:ascii="Times New Roman" w:hAnsi="Times New Roman" w:cs="Times New Roman"/>
          <w:b w:val="0"/>
          <w:i/>
          <w:color w:val="auto"/>
          <w:sz w:val="28"/>
          <w:szCs w:val="28"/>
          <w:highlight w:val="white"/>
        </w:rPr>
        <w:t>2.1.2.1. Quy định pháp luật về hồ sơ đăng ký doanh nghiệp</w:t>
      </w:r>
      <w:bookmarkEnd w:id="117"/>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 xml:space="preserve">Chủ thể đăng ký cần nộp bộ hồ sơ hợp lệ để Phòng Đăng ký kinh doanh kiểm tra, xem xét. Hồ sơ hợp lệ là bộ hồ sơ có đủ các giấy tờ theo quy định và các giấy tờ được khai đúng và đầy đủ. Quy định về bộ hồ hồ sơ đăng ký thành lập doanh nghiệp được quy định cụ thể trong Luật Doanh nghiệp năm 2020. Tùy thuộc </w:t>
      </w:r>
      <w:r w:rsidRPr="00776C32">
        <w:rPr>
          <w:rFonts w:ascii="Times New Roman" w:hAnsi="Times New Roman" w:cs="Times New Roman"/>
          <w:sz w:val="28"/>
          <w:szCs w:val="28"/>
          <w:highlight w:val="white"/>
        </w:rPr>
        <w:lastRenderedPageBreak/>
        <w:t>vào loại hình doanh nghiệp được thành lập, nhà đầu tư cần chuẩn bị bộ hồ sơ với các loại giấy tờ khác nhau.</w:t>
      </w:r>
    </w:p>
    <w:p w:rsidR="001A167A" w:rsidRPr="00776C32" w:rsidRDefault="001A167A" w:rsidP="00776C32">
      <w:pPr>
        <w:pStyle w:val="Heading3"/>
        <w:spacing w:before="0" w:line="360" w:lineRule="auto"/>
        <w:ind w:firstLine="709"/>
        <w:jc w:val="both"/>
        <w:rPr>
          <w:rFonts w:ascii="Times New Roman" w:hAnsi="Times New Roman" w:cs="Times New Roman"/>
          <w:b w:val="0"/>
          <w:i/>
          <w:color w:val="auto"/>
          <w:sz w:val="28"/>
          <w:szCs w:val="28"/>
          <w:highlight w:val="white"/>
        </w:rPr>
      </w:pPr>
      <w:bookmarkStart w:id="118" w:name="_Toc206183980"/>
      <w:r w:rsidRPr="00776C32">
        <w:rPr>
          <w:rFonts w:ascii="Times New Roman" w:hAnsi="Times New Roman" w:cs="Times New Roman"/>
          <w:b w:val="0"/>
          <w:i/>
          <w:color w:val="auto"/>
          <w:sz w:val="28"/>
          <w:szCs w:val="28"/>
          <w:highlight w:val="white"/>
        </w:rPr>
        <w:t>2.1.2.2. Thủ tục thực hiện đăng ký thành lập doanh nghiệp</w:t>
      </w:r>
      <w:bookmarkEnd w:id="118"/>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Trừ trường hợp đăng ký kinh doanh một số ngành nghề đầu tư kinh doanh có điều kiện phải đăng ký tại cơ quan quản lý theo quy định của pháp luật chuyên ngành, đối với doanh nghiệp thông thường chủ thể đầu tư sẽ thực hiện thủ tục đăng ký thành lập doanh nghiệp với cơ quan đăng ký kinh doanh cấp tỉnh, cụ thể là Phòng Đăng ký kinh doanh cấp tỉnh.</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Quy định về nội dung công bố công khai thông tin doanh nghiệp có ý nghĩa lớn trong việc tạo ra một cơ sở dữ liệu về tất cả các doanh nghiệp được thành lập, minh bạch hóa thông tin doanh nghiệp, giúp cho việc tra cứu các thông tin về doanh nghiệp được dễ dàng hơn, đồng thời là công cụ cho việc quản lý cũng như phân tích, đánh giá của các cơ quan nhà nước.</w:t>
      </w:r>
    </w:p>
    <w:p w:rsidR="001A167A" w:rsidRPr="00776C32" w:rsidRDefault="001A167A" w:rsidP="00776C32">
      <w:pPr>
        <w:pStyle w:val="3"/>
        <w:ind w:firstLine="709"/>
        <w:rPr>
          <w:sz w:val="28"/>
          <w:szCs w:val="28"/>
          <w:highlight w:val="white"/>
        </w:rPr>
      </w:pPr>
      <w:bookmarkStart w:id="119" w:name="_Toc206183981"/>
      <w:bookmarkStart w:id="120" w:name="_Toc206249619"/>
      <w:bookmarkStart w:id="121" w:name="_Toc212873894"/>
      <w:r w:rsidRPr="00776C32">
        <w:rPr>
          <w:sz w:val="28"/>
          <w:szCs w:val="28"/>
          <w:highlight w:val="white"/>
        </w:rPr>
        <w:t>2.1.3. Quy định pháp luật về các thủ tục khác ngoài đăng ký doanh nghiệp để doanh nghiệp gia nhập thị trường</w:t>
      </w:r>
      <w:bookmarkEnd w:id="119"/>
      <w:bookmarkEnd w:id="120"/>
      <w:bookmarkEnd w:id="121"/>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Để bắt đầu hoạt động sản xuất kinh doanh một cách chính thức, ngoài việc đăng ký doanh nghiệp với cơ quan đăng ký kinh doanh, doanh nghiệp cần thực hiện các thủ tục khác như làm con dấu doanh nghiệp, mở tài khoản ngân hàng, đăng ký hóa đơn với cơ quan thuế, đăng ký bảo hiểm xã hội.</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Luật Doanh nghiệp năm 2020 đã ghi nhận dấu của doanh nghiệp tồn tại dưới hai hình thức bao gồm: (i) Dấu được làm tại cơ sở khắc dấu; (ii) Dấu dưới hình thức chữ ký số theo quy định của pháp luật về giao dịch điện tử.</w:t>
      </w:r>
    </w:p>
    <w:p w:rsidR="001A167A" w:rsidRPr="00776C32" w:rsidRDefault="001A167A" w:rsidP="00776C32">
      <w:pPr>
        <w:pStyle w:val="3"/>
        <w:ind w:firstLine="709"/>
        <w:rPr>
          <w:sz w:val="28"/>
          <w:szCs w:val="28"/>
          <w:highlight w:val="white"/>
        </w:rPr>
      </w:pPr>
      <w:bookmarkStart w:id="122" w:name="_Toc206183982"/>
      <w:bookmarkStart w:id="123" w:name="_Toc206249620"/>
      <w:bookmarkStart w:id="124" w:name="_Toc212873895"/>
      <w:r w:rsidRPr="00776C32">
        <w:rPr>
          <w:sz w:val="28"/>
          <w:szCs w:val="28"/>
          <w:highlight w:val="white"/>
        </w:rPr>
        <w:t>2.1.4. Quy đinh pháp luật về thủ tục bổ sung đối với doanh nghiệp có hoạt động kinh doanh ngành nghề đầu tư kinh doanh có điều kiện</w:t>
      </w:r>
      <w:bookmarkEnd w:id="122"/>
      <w:bookmarkEnd w:id="123"/>
      <w:bookmarkEnd w:id="124"/>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 xml:space="preserve">Khi có hoạt động kinh doanh ngành, nghề thuộc nhóm ngành, nghề đầu tư kinh doanh có điều kiện, doanh nghiệp cần thực hiện thủ tục xác nhận hoặc thông báo đủ điều kiện kinh doanh. Thủ tục này được thực hiện sau khi doanh nghiệp được cấp Giấy chứng nhận đăng ký doanh nghiệp hoặc sau khi doanh nghiệp có </w:t>
      </w:r>
      <w:r w:rsidRPr="00776C32">
        <w:rPr>
          <w:rFonts w:ascii="Times New Roman" w:hAnsi="Times New Roman" w:cs="Times New Roman"/>
          <w:sz w:val="28"/>
          <w:szCs w:val="28"/>
          <w:highlight w:val="white"/>
        </w:rPr>
        <w:lastRenderedPageBreak/>
        <w:t>đăng ký kinh doanh bổ sung ngành, nghề đầu tư kinh doanh có điều kiện trong quá trình hoạt động.</w:t>
      </w:r>
    </w:p>
    <w:p w:rsidR="001A167A" w:rsidRPr="00776C32" w:rsidRDefault="001A167A" w:rsidP="00776C32">
      <w:pPr>
        <w:pStyle w:val="3"/>
        <w:spacing w:line="336" w:lineRule="auto"/>
        <w:ind w:firstLine="709"/>
        <w:rPr>
          <w:sz w:val="28"/>
          <w:szCs w:val="28"/>
          <w:highlight w:val="white"/>
        </w:rPr>
      </w:pPr>
      <w:bookmarkStart w:id="125" w:name="_Toc206183983"/>
      <w:bookmarkStart w:id="126" w:name="_Toc206249621"/>
      <w:bookmarkStart w:id="127" w:name="_Toc212873896"/>
      <w:r w:rsidRPr="00776C32">
        <w:rPr>
          <w:sz w:val="28"/>
          <w:szCs w:val="28"/>
          <w:highlight w:val="white"/>
        </w:rPr>
        <w:t>2.1.5. Quy định pháp luật về thủ tục đầu tư liên quan đến thành lập doanh nghiệp đối với nhà đầu tư nước ngoài</w:t>
      </w:r>
      <w:bookmarkEnd w:id="125"/>
      <w:bookmarkEnd w:id="126"/>
      <w:bookmarkEnd w:id="127"/>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Thủ tục đầu tư liên quan đến thành lập doanh nghiệp là thủ tục cấp Giấy chứng nhận đăng ký đầu tư. Theo quy định tại Luật Đầu tư năm 2020, thủ tục này áp dụng đối với các dự án đầu tư của nhà đầu tư nước ngoài; dự án đầu tư của tổ chức kinh tế có vốn nước ngoài trong các trường hợp: tổ chức kinh tế có trên 50% vốn nước ngoài, “tổ chức kinh tế có trên 50% vốn nước ngoài” nắm giữ trên 50% vốn điều lệ, tổ chức kinh tế có nhà đầu tư nước ngoài và “tổ chức kinh tế có trên 50% vốn nước ngoài” nắm giữ trên 50% vốn điều lệ.</w:t>
      </w:r>
    </w:p>
    <w:p w:rsidR="001A167A" w:rsidRPr="00776C32" w:rsidRDefault="001A167A" w:rsidP="00776C32">
      <w:pPr>
        <w:pStyle w:val="2"/>
        <w:spacing w:line="336" w:lineRule="auto"/>
        <w:ind w:firstLine="709"/>
        <w:rPr>
          <w:sz w:val="28"/>
          <w:szCs w:val="28"/>
          <w:lang w:val="vi-VN"/>
        </w:rPr>
      </w:pPr>
      <w:bookmarkStart w:id="128" w:name="_Toc206249622"/>
      <w:bookmarkStart w:id="129" w:name="_Toc212873897"/>
      <w:r w:rsidRPr="00776C32">
        <w:rPr>
          <w:sz w:val="28"/>
          <w:szCs w:val="28"/>
          <w:lang w:val="vi-VN"/>
        </w:rPr>
        <w:t>2.</w:t>
      </w:r>
      <w:r w:rsidRPr="00776C32">
        <w:rPr>
          <w:sz w:val="28"/>
          <w:szCs w:val="28"/>
        </w:rPr>
        <w:t>2.</w:t>
      </w:r>
      <w:r w:rsidRPr="00776C32">
        <w:rPr>
          <w:sz w:val="28"/>
          <w:szCs w:val="28"/>
          <w:lang w:val="vi-VN"/>
        </w:rPr>
        <w:t xml:space="preserve"> Đánh giá</w:t>
      </w:r>
      <w:r w:rsidRPr="00776C32">
        <w:rPr>
          <w:sz w:val="28"/>
          <w:szCs w:val="28"/>
        </w:rPr>
        <w:t xml:space="preserve"> thực trạng</w:t>
      </w:r>
      <w:r w:rsidRPr="00776C32">
        <w:rPr>
          <w:sz w:val="28"/>
          <w:szCs w:val="28"/>
          <w:lang w:val="vi-VN"/>
        </w:rPr>
        <w:t xml:space="preserve"> quy định pháp luật về thủ tục gia nhập thị trường</w:t>
      </w:r>
      <w:bookmarkEnd w:id="128"/>
      <w:bookmarkEnd w:id="129"/>
    </w:p>
    <w:p w:rsidR="001A167A" w:rsidRPr="00776C32" w:rsidRDefault="001A167A" w:rsidP="00776C32">
      <w:pPr>
        <w:pStyle w:val="3"/>
        <w:spacing w:line="336" w:lineRule="auto"/>
        <w:ind w:firstLine="709"/>
        <w:rPr>
          <w:sz w:val="28"/>
          <w:szCs w:val="28"/>
        </w:rPr>
      </w:pPr>
      <w:bookmarkStart w:id="130" w:name="_Toc206249623"/>
      <w:bookmarkStart w:id="131" w:name="_Toc212873898"/>
      <w:r w:rsidRPr="00776C32">
        <w:rPr>
          <w:sz w:val="28"/>
          <w:szCs w:val="28"/>
        </w:rPr>
        <w:t>2.2.1. Ưu điểm của pháp luật</w:t>
      </w:r>
      <w:bookmarkEnd w:id="130"/>
      <w:bookmarkEnd w:id="131"/>
    </w:p>
    <w:p w:rsidR="001A167A" w:rsidRPr="00776C32" w:rsidRDefault="001A167A" w:rsidP="00776C32">
      <w:pPr>
        <w:spacing w:after="0" w:line="336" w:lineRule="auto"/>
        <w:ind w:firstLine="709"/>
        <w:jc w:val="both"/>
        <w:rPr>
          <w:rFonts w:ascii="Times New Roman" w:hAnsi="Times New Roman" w:cs="Times New Roman"/>
          <w:i/>
          <w:spacing w:val="-6"/>
          <w:sz w:val="28"/>
          <w:szCs w:val="28"/>
          <w:highlight w:val="white"/>
        </w:rPr>
      </w:pPr>
      <w:r w:rsidRPr="00776C32">
        <w:rPr>
          <w:rFonts w:ascii="Times New Roman" w:hAnsi="Times New Roman" w:cs="Times New Roman"/>
          <w:i/>
          <w:spacing w:val="-6"/>
          <w:sz w:val="28"/>
          <w:szCs w:val="28"/>
          <w:highlight w:val="white"/>
        </w:rPr>
        <w:t>* Quy định cụ thể, chi tiết về trình tự, thủ tục đăng ký thành lập doanh nghiệp qua mạng thông tin điện tử cùng với việc số hóa các thủ tục hành chính liên quan đến doanh nghiệp</w:t>
      </w:r>
    </w:p>
    <w:p w:rsidR="001A167A" w:rsidRPr="00776C32" w:rsidRDefault="001A167A" w:rsidP="00776C32">
      <w:pPr>
        <w:spacing w:after="0" w:line="336" w:lineRule="auto"/>
        <w:ind w:firstLine="709"/>
        <w:jc w:val="both"/>
        <w:rPr>
          <w:rFonts w:ascii="Times New Roman" w:hAnsi="Times New Roman" w:cs="Times New Roman"/>
          <w:i/>
          <w:sz w:val="28"/>
          <w:szCs w:val="28"/>
          <w:highlight w:val="white"/>
        </w:rPr>
      </w:pPr>
      <w:r w:rsidRPr="00776C32">
        <w:rPr>
          <w:rFonts w:ascii="Times New Roman" w:hAnsi="Times New Roman" w:cs="Times New Roman"/>
          <w:i/>
          <w:sz w:val="28"/>
          <w:szCs w:val="28"/>
          <w:highlight w:val="white"/>
        </w:rPr>
        <w:t>* Quy định cụ thể về chữ ký điện tử trong giao dịch điện tử, công nhận chữ ký điện tử nước ngoài theo hướng mở theo Luật Giao dịch điện tử năm 2023 góp phần tạo ra nền tảng pháp lý quan trọng cho tổ chức, cá nhân sử dụng chữ ký số trong các hoạt động của doanh nghiệp, trong đó có đăng ký thành lập doanh nghiệp</w:t>
      </w:r>
    </w:p>
    <w:p w:rsidR="001A167A" w:rsidRPr="00776C32" w:rsidRDefault="001A167A" w:rsidP="00776C32">
      <w:pPr>
        <w:spacing w:after="0" w:line="336" w:lineRule="auto"/>
        <w:ind w:firstLine="709"/>
        <w:jc w:val="both"/>
        <w:rPr>
          <w:rFonts w:ascii="Times New Roman" w:hAnsi="Times New Roman" w:cs="Times New Roman"/>
          <w:i/>
          <w:sz w:val="28"/>
          <w:szCs w:val="28"/>
          <w:highlight w:val="white"/>
        </w:rPr>
      </w:pPr>
      <w:r w:rsidRPr="00776C32">
        <w:rPr>
          <w:rFonts w:ascii="Times New Roman" w:hAnsi="Times New Roman" w:cs="Times New Roman"/>
          <w:i/>
          <w:sz w:val="28"/>
          <w:szCs w:val="28"/>
          <w:highlight w:val="white"/>
        </w:rPr>
        <w:t>* Hệ thống dữ liệu lớn về doanh nghiệp toàn quốc được xây dựng thông qua Cổng thông tin quốc gia về đăng ký doanh nghiệp</w:t>
      </w:r>
    </w:p>
    <w:p w:rsidR="001A167A" w:rsidRPr="00776C32" w:rsidRDefault="001A167A" w:rsidP="00776C32">
      <w:pPr>
        <w:spacing w:after="0" w:line="336" w:lineRule="auto"/>
        <w:ind w:firstLine="709"/>
        <w:jc w:val="both"/>
        <w:rPr>
          <w:rFonts w:ascii="Times New Roman" w:hAnsi="Times New Roman" w:cs="Times New Roman"/>
          <w:i/>
          <w:sz w:val="28"/>
          <w:szCs w:val="28"/>
          <w:highlight w:val="white"/>
        </w:rPr>
      </w:pPr>
      <w:r w:rsidRPr="00776C32">
        <w:rPr>
          <w:rFonts w:ascii="Times New Roman" w:hAnsi="Times New Roman" w:cs="Times New Roman"/>
          <w:i/>
          <w:sz w:val="28"/>
          <w:szCs w:val="28"/>
          <w:highlight w:val="white"/>
        </w:rPr>
        <w:t>* Liên thông thủ tục hành chính của các cơ quan có liên quan trong quá trình thực hiện thủ tục gia nhập thị trường của doanh nghiệp</w:t>
      </w:r>
    </w:p>
    <w:p w:rsidR="001A167A" w:rsidRPr="00776C32" w:rsidRDefault="001A167A" w:rsidP="00776C32">
      <w:pPr>
        <w:pStyle w:val="3"/>
        <w:spacing w:line="336" w:lineRule="auto"/>
        <w:ind w:firstLine="709"/>
        <w:rPr>
          <w:sz w:val="28"/>
          <w:szCs w:val="28"/>
        </w:rPr>
      </w:pPr>
      <w:bookmarkStart w:id="132" w:name="_Toc206249624"/>
      <w:bookmarkStart w:id="133" w:name="_Toc212873899"/>
      <w:r w:rsidRPr="00776C32">
        <w:rPr>
          <w:sz w:val="28"/>
          <w:szCs w:val="28"/>
        </w:rPr>
        <w:t>2.2.2. Hạn chế của pháp luật</w:t>
      </w:r>
      <w:bookmarkEnd w:id="132"/>
      <w:bookmarkEnd w:id="133"/>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Mặc dù đã có những sự thay đổi mạnh mẽ trong các quy định của pháp luật nhưng hiện nay vẫn còn một số bất cập trong các quy định về thủ tục gia nhập thị trường của doanh nghiệp, chưa phù hợp với sự phát triển và xu hướng chuyển đổi số đang diễn ra.</w:t>
      </w:r>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lastRenderedPageBreak/>
        <w:t xml:space="preserve">Thứ nhất, </w:t>
      </w:r>
      <w:r w:rsidRPr="00776C32">
        <w:rPr>
          <w:rFonts w:ascii="Times New Roman" w:hAnsi="Times New Roman" w:cs="Times New Roman"/>
          <w:sz w:val="28"/>
          <w:szCs w:val="28"/>
          <w:highlight w:val="white"/>
        </w:rPr>
        <w:t>thủ tục gia nhập thị trường của doanh nghiệp kinh doanh ngành nghề đầu tư kinh doanh có điều kiện tồn tại trong nhiều văn bản pháp luật khác nhau dẫn đến hệ quả chưa tập trung thống nhất đầu mối quản lý nhà nước về đăng ký kinh doanh đối với doanh nghiệp.</w:t>
      </w:r>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hai, </w:t>
      </w:r>
      <w:r w:rsidRPr="00776C32">
        <w:rPr>
          <w:rFonts w:ascii="Times New Roman" w:hAnsi="Times New Roman" w:cs="Times New Roman"/>
          <w:sz w:val="28"/>
          <w:szCs w:val="28"/>
          <w:highlight w:val="white"/>
        </w:rPr>
        <w:t>pháp luật về đăng ký doanh nghiệp vẫn còn bất cập liên quan đến ngành nghề kinh doanh</w:t>
      </w:r>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ba, </w:t>
      </w:r>
      <w:r w:rsidRPr="00776C32">
        <w:rPr>
          <w:rFonts w:ascii="Times New Roman" w:hAnsi="Times New Roman" w:cs="Times New Roman"/>
          <w:sz w:val="28"/>
          <w:szCs w:val="28"/>
          <w:highlight w:val="white"/>
        </w:rPr>
        <w:t>“tính hợp lệ” của hồ sơ đăng ký doanh nghiệp theo quy định còn chưa rõ ràng trong một số trường hợp</w:t>
      </w:r>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tư, </w:t>
      </w:r>
      <w:r w:rsidRPr="00776C32">
        <w:rPr>
          <w:rFonts w:ascii="Times New Roman" w:hAnsi="Times New Roman" w:cs="Times New Roman"/>
          <w:sz w:val="28"/>
          <w:szCs w:val="28"/>
          <w:highlight w:val="white"/>
        </w:rPr>
        <w:t>chữ ký số được áp dụng để đăng ký thành lập doanh nghiệp trên Cổng thông tin quốc gia về đăng ký doanh nghiệp, nhưng vấn đề chứng thực chữ ký điện tử chưa được quy định rõ ràng về giá trị pháp lý trong Luật Giao dịch điện tử năm 2023</w:t>
      </w:r>
    </w:p>
    <w:p w:rsidR="00776C32" w:rsidRDefault="00776C32" w:rsidP="00776C32">
      <w:pPr>
        <w:pStyle w:val="1"/>
        <w:spacing w:line="336" w:lineRule="auto"/>
        <w:rPr>
          <w:sz w:val="28"/>
        </w:rPr>
      </w:pPr>
      <w:bookmarkStart w:id="134" w:name="_Toc206249625"/>
    </w:p>
    <w:p w:rsidR="001A167A" w:rsidRPr="00776C32" w:rsidRDefault="001A167A" w:rsidP="00776C32">
      <w:pPr>
        <w:pStyle w:val="1"/>
        <w:spacing w:line="336" w:lineRule="auto"/>
        <w:rPr>
          <w:sz w:val="28"/>
        </w:rPr>
      </w:pPr>
      <w:bookmarkStart w:id="135" w:name="_Toc212873900"/>
      <w:r w:rsidRPr="00776C32">
        <w:rPr>
          <w:sz w:val="28"/>
        </w:rPr>
        <w:t>Tiểu kết Chương 2</w:t>
      </w:r>
      <w:bookmarkEnd w:id="134"/>
      <w:bookmarkEnd w:id="135"/>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Từ kết quả nghiên cứu tại Chương 2 của đề án, tác giả rút ra một số kết luận sau:</w:t>
      </w:r>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1. Thủ tục gia nhập thị trường của doanh nghiệp tại Việt Nam được quy định cụ thể tại Luật Doanh nghiệp năm 2020 và các văn bản pháp luật có liên quan. Đối với một số ngành nghề đầu tư kinh doanh có điều kiện, thủ tục gia nhập thị trường còn được thực hiện theo luật chuyên ngành điều chỉnh lĩnh vực kinh doanh ngành nghề đó. So với các quy định trước đây, Luật Doanh nghiệp năm 2020 đã có những thay đổi đáng kể nhằm tạo điều kiện thuận lợi cho các doanh nghiệp thực hiện thủ tục gia nhập thị trường, đáp ứng được một phần yêu cầu của quá trình chuyển đổi số.</w:t>
      </w:r>
    </w:p>
    <w:p w:rsidR="001A167A" w:rsidRPr="00776C32" w:rsidRDefault="001A167A" w:rsidP="00776C32">
      <w:pPr>
        <w:spacing w:after="0" w:line="336"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2. Việc ứng dụng chuyển đổi số trong hệ thống cơ quan nhà nước gồm xây dựng các nền tảng số về đăng ký doanh nghiệp, dữ liệu doanh nghiệp, liên thông thủ tục hành chính giữa các cơ quan cũng đang được triển khai thực hiện. Những điều này đã có tác động tích cực tới tình hình thực hiện thủ tục gia nhập thị trường của doanh nghiệp, các chỉ số thực hiện thủ tục gia nhập thị trường của doanh nghiệp được cải thiện, môi trường kinh doanh của Việt Nam cũng được đánh giá tích cực.</w:t>
      </w:r>
    </w:p>
    <w:p w:rsidR="00776C32" w:rsidRDefault="00776C32" w:rsidP="00776C32">
      <w:pPr>
        <w:pStyle w:val="1"/>
        <w:rPr>
          <w:sz w:val="28"/>
          <w:lang w:val="vi-VN"/>
        </w:rPr>
      </w:pPr>
      <w:bookmarkStart w:id="136" w:name="_Toc206249626"/>
      <w:bookmarkStart w:id="137" w:name="_Toc199749069"/>
      <w:bookmarkStart w:id="138" w:name="_Toc212873901"/>
      <w:r>
        <w:rPr>
          <w:sz w:val="28"/>
          <w:lang w:val="vi-VN"/>
        </w:rPr>
        <w:lastRenderedPageBreak/>
        <w:t>CHƯƠNG 3</w:t>
      </w:r>
      <w:bookmarkEnd w:id="138"/>
    </w:p>
    <w:p w:rsidR="001A167A" w:rsidRPr="00776C32" w:rsidRDefault="001A167A" w:rsidP="00776C32">
      <w:pPr>
        <w:pStyle w:val="1"/>
        <w:rPr>
          <w:sz w:val="28"/>
        </w:rPr>
      </w:pPr>
      <w:r w:rsidRPr="00776C32">
        <w:rPr>
          <w:sz w:val="28"/>
          <w:lang w:val="vi-VN"/>
        </w:rPr>
        <w:t xml:space="preserve"> </w:t>
      </w:r>
      <w:bookmarkStart w:id="139" w:name="_Toc212873902"/>
      <w:r w:rsidRPr="00776C32">
        <w:rPr>
          <w:sz w:val="28"/>
        </w:rPr>
        <w:t xml:space="preserve">THỰC TIỄN THỰC HIỆN PHÁP LUẬT VỀ </w:t>
      </w:r>
      <w:r w:rsidRPr="00776C32">
        <w:rPr>
          <w:sz w:val="28"/>
          <w:lang w:val="vi-VN"/>
        </w:rPr>
        <w:t xml:space="preserve">THỦ TỤC GIA NHẬP THỊ TRƯỜNG CỦA DOANH NGHIỆP TRONG BỐI CẢNH CHUYỂN ĐỔI SỐ </w:t>
      </w:r>
      <w:r w:rsidRPr="00776C32">
        <w:rPr>
          <w:sz w:val="28"/>
        </w:rPr>
        <w:t xml:space="preserve">VÀ </w:t>
      </w:r>
      <w:r w:rsidRPr="00776C32">
        <w:rPr>
          <w:sz w:val="28"/>
          <w:lang w:val="vi-VN"/>
        </w:rPr>
        <w:t>GIẢI PHÁP HOÀN THIỆN PHÁP LUẬT</w:t>
      </w:r>
      <w:r w:rsidRPr="00776C32">
        <w:rPr>
          <w:sz w:val="28"/>
        </w:rPr>
        <w:t xml:space="preserve">; </w:t>
      </w:r>
      <w:r w:rsidRPr="00776C32">
        <w:rPr>
          <w:sz w:val="28"/>
          <w:lang w:val="vi-VN"/>
        </w:rPr>
        <w:t>NÂNG CAO HIỆU QUẢ THỰC HIỆN PHÁP LUẬT</w:t>
      </w:r>
      <w:bookmarkEnd w:id="136"/>
      <w:bookmarkEnd w:id="137"/>
      <w:bookmarkEnd w:id="139"/>
    </w:p>
    <w:p w:rsidR="00A23406" w:rsidRPr="00776C32" w:rsidRDefault="00A23406" w:rsidP="00776C32">
      <w:pPr>
        <w:pStyle w:val="Heading1"/>
        <w:spacing w:before="0" w:line="360" w:lineRule="auto"/>
        <w:ind w:firstLine="709"/>
        <w:jc w:val="both"/>
        <w:rPr>
          <w:rFonts w:ascii="Times New Roman" w:eastAsia="Times New Roman" w:hAnsi="Times New Roman" w:cs="Times New Roman"/>
          <w:color w:val="auto"/>
        </w:rPr>
      </w:pPr>
      <w:bookmarkStart w:id="140" w:name="_Toc206249627"/>
    </w:p>
    <w:p w:rsidR="001A167A" w:rsidRPr="00776C32" w:rsidRDefault="001A167A" w:rsidP="00776C32">
      <w:pPr>
        <w:pStyle w:val="2"/>
        <w:ind w:firstLine="709"/>
        <w:rPr>
          <w:sz w:val="28"/>
          <w:szCs w:val="28"/>
          <w:lang w:val="vi-VN"/>
        </w:rPr>
      </w:pPr>
      <w:bookmarkStart w:id="141" w:name="_Toc212873903"/>
      <w:r w:rsidRPr="00776C32">
        <w:rPr>
          <w:sz w:val="28"/>
          <w:szCs w:val="28"/>
        </w:rPr>
        <w:t>3.1</w:t>
      </w:r>
      <w:r w:rsidRPr="00776C32">
        <w:rPr>
          <w:sz w:val="28"/>
          <w:szCs w:val="28"/>
          <w:lang w:val="vi-VN"/>
        </w:rPr>
        <w:t>. Thực tiễn thực tiện pháp luật về thủ tục gia nhập thị trường của doanh nghiệp trong bối cảnh chuyển đổi số tại Việt Nam</w:t>
      </w:r>
      <w:bookmarkEnd w:id="140"/>
      <w:bookmarkEnd w:id="141"/>
    </w:p>
    <w:p w:rsidR="001A167A" w:rsidRPr="00776C32" w:rsidRDefault="001A167A" w:rsidP="00776C32">
      <w:pPr>
        <w:pStyle w:val="3"/>
        <w:ind w:firstLine="709"/>
        <w:rPr>
          <w:sz w:val="28"/>
          <w:szCs w:val="28"/>
        </w:rPr>
      </w:pPr>
      <w:bookmarkStart w:id="142" w:name="_Toc206249628"/>
      <w:bookmarkStart w:id="143" w:name="_Toc212873904"/>
      <w:r w:rsidRPr="00776C32">
        <w:rPr>
          <w:sz w:val="28"/>
          <w:szCs w:val="28"/>
        </w:rPr>
        <w:t>3.1.1. Những kết quả đạt được từ thực tiễn thực hiện</w:t>
      </w:r>
      <w:r w:rsidRPr="00776C32">
        <w:rPr>
          <w:bCs/>
          <w:sz w:val="28"/>
          <w:szCs w:val="28"/>
        </w:rPr>
        <w:t xml:space="preserve"> </w:t>
      </w:r>
      <w:r w:rsidRPr="00776C32">
        <w:rPr>
          <w:sz w:val="28"/>
          <w:szCs w:val="28"/>
        </w:rPr>
        <w:t>pháp luật về thủ tục gia nhập thị trường của doanh nghiệp</w:t>
      </w:r>
      <w:bookmarkEnd w:id="142"/>
      <w:bookmarkEnd w:id="143"/>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Giai đoạn 2020-2024, nền kinh tế nước ta được nhiều tổ chức quốc tế đánh giá tích cực, là điểm đến của nhiều doanh nghiệp FDI nhờ các yếu tố thu hút như chi phí cạnh tranh và các chính sách hỗ trợ doanh nghiệp.</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Trong thời gian qua, Chính phủ đã triển khai nhiều nhiệm vụ, giải pháp, cải thiện môi trường đầu tư kinh doanh, áp dụng những quy định thông thoáng cũng như xây dựng hệ thống thông tin điện tử từng bước hiện đại nhằm ứng dụng chuyển đổi số tạo thuận lợi cho doanh nghiệp, thì tình hình gia nhập thị trường của doanh nghiệp từ năm 2020 đến nay đã có những kết quả đáng khích lệ trong điều kiện tình hình xã hội có nhiều tác động tiêu cực.</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Có thể thấy, Việt Nam đã có sự thay đổi trong cơ chế, chính sách pháp luật, đi cùng với đó là nỗ lực cải cách không ngừng của Chính phủ trong việc xây dựng hệ thống dịch vụ công hiệu quả theo hướng chuyển đổi số, đã tạo ra môi trường thuận lợi cho doanh nghiệp tham gia thị trường và đi vào thực hiện sản xuất kinh doanh.</w:t>
      </w:r>
    </w:p>
    <w:p w:rsidR="001A167A" w:rsidRPr="00776C32" w:rsidRDefault="001A167A" w:rsidP="00776C32">
      <w:pPr>
        <w:pStyle w:val="3"/>
        <w:ind w:firstLine="709"/>
        <w:rPr>
          <w:sz w:val="28"/>
          <w:szCs w:val="28"/>
        </w:rPr>
      </w:pPr>
      <w:bookmarkStart w:id="144" w:name="_Toc206249629"/>
      <w:bookmarkStart w:id="145" w:name="_Toc212873905"/>
      <w:r w:rsidRPr="00776C32">
        <w:rPr>
          <w:sz w:val="28"/>
          <w:szCs w:val="28"/>
        </w:rPr>
        <w:t>3.1.2. Những vướng mắc phát sinh từ thực tiễn thực hiện</w:t>
      </w:r>
      <w:r w:rsidRPr="00776C32">
        <w:rPr>
          <w:bCs/>
          <w:sz w:val="28"/>
          <w:szCs w:val="28"/>
        </w:rPr>
        <w:t xml:space="preserve"> </w:t>
      </w:r>
      <w:r w:rsidRPr="00776C32">
        <w:rPr>
          <w:sz w:val="28"/>
          <w:szCs w:val="28"/>
        </w:rPr>
        <w:t>pháp luật về thủ tục gia nhập thị trường của doanh nghiệp</w:t>
      </w:r>
      <w:bookmarkEnd w:id="144"/>
      <w:bookmarkEnd w:id="145"/>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nhất, </w:t>
      </w:r>
      <w:r w:rsidRPr="00776C32">
        <w:rPr>
          <w:rFonts w:ascii="Times New Roman" w:hAnsi="Times New Roman" w:cs="Times New Roman"/>
          <w:sz w:val="28"/>
          <w:szCs w:val="28"/>
          <w:highlight w:val="white"/>
        </w:rPr>
        <w:t>Cổng thông tin quốc gia về đăng ký doanh nghiệp hoạt động chưa ổn định, cơ sở dữ liệu còn hạn chế, chưa cập nhật</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lastRenderedPageBreak/>
        <w:t xml:space="preserve">Thứ hai, </w:t>
      </w:r>
      <w:r w:rsidRPr="00776C32">
        <w:rPr>
          <w:rFonts w:ascii="Times New Roman" w:hAnsi="Times New Roman" w:cs="Times New Roman"/>
          <w:sz w:val="28"/>
          <w:szCs w:val="28"/>
          <w:highlight w:val="white"/>
        </w:rPr>
        <w:t>việc chuyển đổi số và cơ chế liên thông thực hiện thủ tục đăng ký giữa các cơ quan trong quá trình gia nhập thị trường của doanh nghiệp chưa thực sự hiệu quả</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ba, </w:t>
      </w:r>
      <w:r w:rsidRPr="00776C32">
        <w:rPr>
          <w:rFonts w:ascii="Times New Roman" w:hAnsi="Times New Roman" w:cs="Times New Roman"/>
          <w:sz w:val="28"/>
          <w:szCs w:val="28"/>
          <w:highlight w:val="white"/>
        </w:rPr>
        <w:t>thời gian thực hiện thủ tục gia nhập thị trường của doanh nghiệp còn bất cập</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tư, </w:t>
      </w:r>
      <w:r w:rsidRPr="00776C32">
        <w:rPr>
          <w:rFonts w:ascii="Times New Roman" w:hAnsi="Times New Roman" w:cs="Times New Roman"/>
          <w:sz w:val="28"/>
          <w:szCs w:val="28"/>
          <w:highlight w:val="white"/>
        </w:rPr>
        <w:t>doanh nghiệp, người đăng ký gặp khó khăn trong việc kết nối với cơ quan nhà nước có liên quan khi thực hiện đăng ký trực tuyến</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năm, </w:t>
      </w:r>
      <w:r w:rsidRPr="00776C32">
        <w:rPr>
          <w:rFonts w:ascii="Times New Roman" w:hAnsi="Times New Roman" w:cs="Times New Roman"/>
          <w:sz w:val="28"/>
          <w:szCs w:val="28"/>
          <w:highlight w:val="white"/>
        </w:rPr>
        <w:t>trình độ ứng dụng công nghệ thông tin và khả năng xử lý thông tin của cán bộ tại các cơ quan nhà nước và người dân còn hạn chế, thói quen sử dụng dịch vụ hành chính điện tử chưa phổ biến gây khó khăn cho quá trình chuyển đổi số</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sáu, </w:t>
      </w:r>
      <w:r w:rsidRPr="00776C32">
        <w:rPr>
          <w:rFonts w:ascii="Times New Roman" w:hAnsi="Times New Roman" w:cs="Times New Roman"/>
          <w:sz w:val="28"/>
          <w:szCs w:val="28"/>
          <w:highlight w:val="white"/>
        </w:rPr>
        <w:t>việc đăng ký doanh nghiệp nhưng không có cơ chế xác thực người đăng ký cũng như việc thực hiện chế độ “tiền đăng, hậu kiểm” tạo điều kiện cho việc thành lập nhiều công ty ma hoạt động trái pháp luật</w:t>
      </w:r>
    </w:p>
    <w:p w:rsidR="001A167A" w:rsidRPr="00776C32" w:rsidRDefault="001A167A" w:rsidP="00776C32">
      <w:pPr>
        <w:pStyle w:val="2"/>
        <w:keepNext w:val="0"/>
        <w:ind w:firstLine="709"/>
        <w:rPr>
          <w:sz w:val="28"/>
          <w:szCs w:val="28"/>
        </w:rPr>
      </w:pPr>
      <w:bookmarkStart w:id="146" w:name="_Toc199749074"/>
      <w:bookmarkStart w:id="147" w:name="_Toc206249630"/>
      <w:bookmarkStart w:id="148" w:name="_Toc212873906"/>
      <w:r w:rsidRPr="00776C32">
        <w:rPr>
          <w:sz w:val="28"/>
          <w:szCs w:val="28"/>
          <w:lang w:val="vi-VN"/>
        </w:rPr>
        <w:t>3.</w:t>
      </w:r>
      <w:r w:rsidRPr="00776C32">
        <w:rPr>
          <w:sz w:val="28"/>
          <w:szCs w:val="28"/>
        </w:rPr>
        <w:t>2</w:t>
      </w:r>
      <w:r w:rsidRPr="00776C32">
        <w:rPr>
          <w:sz w:val="28"/>
          <w:szCs w:val="28"/>
          <w:lang w:val="vi-VN"/>
        </w:rPr>
        <w:t>. Giải pháp hoàn thiện pháp luật về thủ tục gia nhập thị trường của doanh nghiệp trong bối cảnh chuyển đổi số ở Việt Nam</w:t>
      </w:r>
      <w:bookmarkEnd w:id="146"/>
      <w:bookmarkEnd w:id="147"/>
      <w:bookmarkEnd w:id="148"/>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nhất, </w:t>
      </w:r>
      <w:r w:rsidRPr="00776C32">
        <w:rPr>
          <w:rFonts w:ascii="Times New Roman" w:hAnsi="Times New Roman" w:cs="Times New Roman"/>
          <w:sz w:val="28"/>
          <w:szCs w:val="28"/>
          <w:highlight w:val="white"/>
        </w:rPr>
        <w:t>hệ thống pháp luật về đăng ký doanh nghiệp cần theo hướng thống nhất về mặt thủ tục thực hiện đăng ký doanh nghiệp đối với tất cả các ngành nghề kinh doanh</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hai, </w:t>
      </w:r>
      <w:r w:rsidRPr="00776C32">
        <w:rPr>
          <w:rFonts w:ascii="Times New Roman" w:hAnsi="Times New Roman" w:cs="Times New Roman"/>
          <w:sz w:val="28"/>
          <w:szCs w:val="28"/>
          <w:highlight w:val="white"/>
        </w:rPr>
        <w:t>xem xét bổ sung quy định về việc sử dụng số định danh cá nhân khi thực hiện thủ tục đăng ký doanh nghiệp, quy định về việc xác thực điện tử người được ủy quyền thực hiện thủ tục đăng ký với cơ quan đăng ký kinh doanh</w:t>
      </w:r>
    </w:p>
    <w:p w:rsidR="001A167A" w:rsidRPr="00776C32" w:rsidRDefault="001A167A" w:rsidP="00776C32">
      <w:pPr>
        <w:spacing w:after="0" w:line="360" w:lineRule="auto"/>
        <w:ind w:firstLine="709"/>
        <w:jc w:val="both"/>
        <w:rPr>
          <w:rFonts w:ascii="Times New Roman" w:hAnsi="Times New Roman" w:cs="Times New Roman"/>
          <w:i/>
          <w:sz w:val="28"/>
          <w:szCs w:val="28"/>
        </w:rPr>
      </w:pPr>
      <w:r w:rsidRPr="00776C32">
        <w:rPr>
          <w:rFonts w:ascii="Times New Roman" w:hAnsi="Times New Roman" w:cs="Times New Roman"/>
          <w:i/>
          <w:sz w:val="28"/>
          <w:szCs w:val="28"/>
          <w:highlight w:val="white"/>
        </w:rPr>
        <w:t xml:space="preserve">Thứ ba, </w:t>
      </w:r>
      <w:r w:rsidRPr="00776C32">
        <w:rPr>
          <w:rFonts w:ascii="Times New Roman" w:hAnsi="Times New Roman" w:cs="Times New Roman"/>
          <w:i/>
          <w:sz w:val="28"/>
          <w:szCs w:val="28"/>
        </w:rPr>
        <w:t>Sửa đổi, bổ sung quy định về thủ tục đăng ký doanh nghiệp</w:t>
      </w:r>
    </w:p>
    <w:p w:rsidR="001A167A" w:rsidRPr="00776C32" w:rsidRDefault="001A167A" w:rsidP="00776C32">
      <w:pPr>
        <w:spacing w:after="0" w:line="360" w:lineRule="auto"/>
        <w:ind w:firstLine="709"/>
        <w:jc w:val="both"/>
        <w:rPr>
          <w:rFonts w:ascii="Times New Roman" w:hAnsi="Times New Roman" w:cs="Times New Roman"/>
          <w:spacing w:val="-4"/>
          <w:sz w:val="28"/>
          <w:szCs w:val="28"/>
          <w:highlight w:val="white"/>
        </w:rPr>
      </w:pPr>
      <w:r w:rsidRPr="00776C32">
        <w:rPr>
          <w:rFonts w:ascii="Times New Roman" w:hAnsi="Times New Roman" w:cs="Times New Roman"/>
          <w:i/>
          <w:spacing w:val="-4"/>
          <w:sz w:val="28"/>
          <w:szCs w:val="28"/>
          <w:highlight w:val="white"/>
        </w:rPr>
        <w:t xml:space="preserve">Thứ tư, </w:t>
      </w:r>
      <w:r w:rsidRPr="00776C32">
        <w:rPr>
          <w:rFonts w:ascii="Times New Roman" w:hAnsi="Times New Roman" w:cs="Times New Roman"/>
          <w:spacing w:val="-4"/>
          <w:sz w:val="28"/>
          <w:szCs w:val="28"/>
          <w:highlight w:val="white"/>
        </w:rPr>
        <w:t>xem xét bổ sung, hoàn chỉnh quy định và hướng dẫn về chứng thực chữ ký số</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i/>
          <w:sz w:val="28"/>
          <w:szCs w:val="28"/>
          <w:highlight w:val="white"/>
        </w:rPr>
        <w:t xml:space="preserve">Thứ năm, </w:t>
      </w:r>
      <w:r w:rsidRPr="00776C32">
        <w:rPr>
          <w:rFonts w:ascii="Times New Roman" w:hAnsi="Times New Roman" w:cs="Times New Roman"/>
          <w:sz w:val="28"/>
          <w:szCs w:val="28"/>
          <w:highlight w:val="white"/>
        </w:rPr>
        <w:t>bổ sung quy định về phối hợp, liên thông thủ tục để doanh nghiệp gia nhập thị trường giữa các cơ quan như cơ quan đăng ký kinh doanh, cơ quan thuế, cơ quan quản lý về lao động, cơ quan bảo hiểm</w:t>
      </w:r>
    </w:p>
    <w:p w:rsidR="001A167A" w:rsidRPr="00776C32" w:rsidRDefault="001A167A" w:rsidP="00776C32">
      <w:pPr>
        <w:pStyle w:val="2"/>
        <w:keepNext w:val="0"/>
        <w:ind w:firstLine="709"/>
        <w:rPr>
          <w:sz w:val="28"/>
          <w:szCs w:val="28"/>
          <w:lang w:val="vi-VN"/>
        </w:rPr>
      </w:pPr>
      <w:bookmarkStart w:id="149" w:name="_Toc199749075"/>
      <w:bookmarkStart w:id="150" w:name="_Toc206249631"/>
      <w:bookmarkStart w:id="151" w:name="_Toc212873907"/>
      <w:r w:rsidRPr="00776C32">
        <w:rPr>
          <w:sz w:val="28"/>
          <w:szCs w:val="28"/>
          <w:lang w:val="vi-VN"/>
        </w:rPr>
        <w:lastRenderedPageBreak/>
        <w:t>3.</w:t>
      </w:r>
      <w:r w:rsidRPr="00776C32">
        <w:rPr>
          <w:sz w:val="28"/>
          <w:szCs w:val="28"/>
        </w:rPr>
        <w:t>3</w:t>
      </w:r>
      <w:r w:rsidRPr="00776C32">
        <w:rPr>
          <w:sz w:val="28"/>
          <w:szCs w:val="28"/>
          <w:lang w:val="vi-VN"/>
        </w:rPr>
        <w:t>. Giải pháp nâng cao hiệu quả thực hiện pháp luật về thủ tục gia nhập thị trường của doanh nghiệp trong bối cảnh chuyển đổi số ở Việt Nam</w:t>
      </w:r>
      <w:bookmarkEnd w:id="149"/>
      <w:bookmarkEnd w:id="150"/>
      <w:bookmarkEnd w:id="151"/>
    </w:p>
    <w:p w:rsidR="001A167A" w:rsidRPr="00776C32" w:rsidRDefault="001A167A" w:rsidP="00776C32">
      <w:pPr>
        <w:pStyle w:val="3"/>
        <w:keepNext w:val="0"/>
        <w:ind w:firstLine="709"/>
        <w:rPr>
          <w:sz w:val="28"/>
          <w:szCs w:val="28"/>
        </w:rPr>
      </w:pPr>
      <w:bookmarkStart w:id="152" w:name="_Toc206249632"/>
      <w:bookmarkStart w:id="153" w:name="_Toc199749076"/>
      <w:bookmarkStart w:id="154" w:name="_Toc212873908"/>
      <w:r w:rsidRPr="00776C32">
        <w:rPr>
          <w:sz w:val="28"/>
          <w:szCs w:val="28"/>
        </w:rPr>
        <w:t>3.3.1. Tăng cường công tác phổ biến, giáo dục pháp luật về thủ tục gia nhập thị trường của doanh nghiệp trong bối cảnh chuyển đổi số ở Việt Nam</w:t>
      </w:r>
      <w:bookmarkEnd w:id="152"/>
      <w:bookmarkEnd w:id="154"/>
    </w:p>
    <w:p w:rsidR="00770D05"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Để pháp luật về thủ tục gia nhập thị trường của doanh nghiệp trong bối cảnh chuyển đổi số được thực hiện trên thực tế thì mọi người dân, cơ quan nhà nước, các tổ chức và doanh nghiệp cần phải biết các quy định pháp luật, hiểu về quyền và nghĩa vụ, trách nhiệm của mình trong việc bảo đảm thực thi QGNTT. Vì vậy các cơ quan, tổ chức phải thực hiện đồng bộ các biện pháp để tuyên truyền, phổ biến pháp luật về thủ tục gia nhập thị trường của doanh nghiệp trong bối cảnh chuyển đổi số</w:t>
      </w:r>
    </w:p>
    <w:p w:rsidR="001A167A" w:rsidRPr="00776C32" w:rsidRDefault="001A167A" w:rsidP="00776C32">
      <w:pPr>
        <w:pStyle w:val="3"/>
        <w:keepNext w:val="0"/>
        <w:ind w:firstLine="709"/>
        <w:rPr>
          <w:sz w:val="28"/>
          <w:szCs w:val="28"/>
        </w:rPr>
      </w:pPr>
      <w:bookmarkStart w:id="155" w:name="_Toc206159281"/>
      <w:bookmarkStart w:id="156" w:name="_Toc206249633"/>
      <w:bookmarkStart w:id="157" w:name="_Toc212873909"/>
      <w:r w:rsidRPr="00776C32">
        <w:rPr>
          <w:sz w:val="28"/>
          <w:szCs w:val="28"/>
        </w:rPr>
        <w:t>3.3.2. Nâng cao hiệu quả hoạt động của các cơ quan có thẩm quyền trong việc thực hiện pháp luật về thủ tục gia nhập thị trường của doanh nghiệp trong bối cảnh chuyển đổi số</w:t>
      </w:r>
      <w:bookmarkEnd w:id="155"/>
      <w:bookmarkEnd w:id="156"/>
      <w:bookmarkEnd w:id="157"/>
    </w:p>
    <w:p w:rsidR="001A167A"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Các cơ quan, tổ chức có trách nhiệm trong việc bảo đảm QGNTT có vai trò rất quan trọng, giúp chủ thể kinh doanh thụ hưởng, thực hiện và bảo vệ QGNTT khi có hành vi xâm phạm. Vì vậy, cần phải thực hiện đồng bộ các giải pháp nhằm nâng cao hiệu quả hoạt động của các thiết chế nhà nước và xã hội trong việc thực hiện pháp luật về thủ tục gia nhập thị trường của doanh nghiệp trong bối cảnh chuyển đổi số.</w:t>
      </w:r>
    </w:p>
    <w:p w:rsidR="001A167A"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Cơ quan đăng ký kinh doanh có vị trí rất quan trọng trong việc giải quyết thủ tục đăng ký kinh doanh, thay mặt cho nhà nước để triển khai thực thi những quy định của pháp luật. Do đó để nâng cao hiệu quả hoạt động của cơ quan này cần phải thực hiện việc ban hành quy chế ứng xử, tác phong làm việc cho các cán bộ phòng đăng ký kinh doanh.</w:t>
      </w:r>
    </w:p>
    <w:p w:rsidR="001A167A" w:rsidRPr="00776C32" w:rsidRDefault="001A167A" w:rsidP="00776C32">
      <w:pPr>
        <w:pStyle w:val="3"/>
        <w:ind w:firstLine="709"/>
        <w:rPr>
          <w:sz w:val="28"/>
          <w:szCs w:val="28"/>
        </w:rPr>
      </w:pPr>
      <w:bookmarkStart w:id="158" w:name="_Toc206159282"/>
      <w:bookmarkStart w:id="159" w:name="_Toc206249634"/>
      <w:bookmarkStart w:id="160" w:name="_Toc212873910"/>
      <w:r w:rsidRPr="00776C32">
        <w:rPr>
          <w:sz w:val="28"/>
          <w:szCs w:val="28"/>
        </w:rPr>
        <w:lastRenderedPageBreak/>
        <w:t>3.3.3. Xây dựng hệ thống giám sát thông tin để kiểm soát việc thực thi pháp luật về thủ tục gia nhập thị trường của doanh nghiệp trong bối cảnh chuyển đổi số</w:t>
      </w:r>
      <w:bookmarkEnd w:id="158"/>
      <w:bookmarkEnd w:id="159"/>
      <w:bookmarkEnd w:id="160"/>
    </w:p>
    <w:p w:rsidR="00770D05"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Thực tế đã cho thấy hoạt động giám sát thực thi pháp luật về thủ tục gia nhập thị trường của doanh nghiệp trong bối cảnh chuyển đổi số ở nước ta còn yếu, nguyên nhân sâu xa là chúng ta chưa xây dựng được cơ chế phù hợp, chưa phát huy được vai trò giám sát của các chủ thể khác trong xã hội. Do vậy, cần thiết phải có những quy định, cơ sở pháp lý rõ ràng để thiết lập nên sự kết hợp của nhiều bên trong việc giám sát thực thi pháp luật về gia nhập thị trường và xây dựng kênh thông tin phản hồi để tiếp nhận kết quả từ quá trình giám sát đó.</w:t>
      </w:r>
    </w:p>
    <w:p w:rsidR="00776C32" w:rsidRDefault="00776C32" w:rsidP="00776C32">
      <w:pPr>
        <w:pStyle w:val="1"/>
        <w:rPr>
          <w:sz w:val="28"/>
        </w:rPr>
      </w:pPr>
      <w:bookmarkStart w:id="161" w:name="_Toc206249635"/>
    </w:p>
    <w:p w:rsidR="001A167A" w:rsidRPr="00776C32" w:rsidRDefault="001A167A" w:rsidP="00776C32">
      <w:pPr>
        <w:pStyle w:val="1"/>
        <w:rPr>
          <w:sz w:val="28"/>
        </w:rPr>
      </w:pPr>
      <w:bookmarkStart w:id="162" w:name="_Toc212873911"/>
      <w:r w:rsidRPr="00776C32">
        <w:rPr>
          <w:sz w:val="28"/>
        </w:rPr>
        <w:t>Tiểu kết chương 3</w:t>
      </w:r>
      <w:bookmarkEnd w:id="153"/>
      <w:bookmarkEnd w:id="161"/>
      <w:bookmarkEnd w:id="162"/>
    </w:p>
    <w:p w:rsidR="00A23406" w:rsidRPr="00776C32" w:rsidRDefault="00A23406" w:rsidP="00776C32">
      <w:pPr>
        <w:spacing w:after="0" w:line="360" w:lineRule="auto"/>
        <w:ind w:firstLine="709"/>
        <w:jc w:val="both"/>
        <w:rPr>
          <w:rFonts w:ascii="Times New Roman" w:hAnsi="Times New Roman" w:cs="Times New Roman"/>
          <w:sz w:val="28"/>
          <w:szCs w:val="28"/>
          <w:highlight w:val="white"/>
        </w:rPr>
      </w:pP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Từ kết quả nghiên cứu tại Chương 3 của đề án, tác giả rút ra một số kết luận sau:</w:t>
      </w:r>
    </w:p>
    <w:p w:rsidR="001A167A"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1. Thực tiễn thi hành pháp luật về thủ tục GNTT cho thấy những tiến bộ vượt bậc trong cắt giảm các ngành nghề kinh doanh có điều kiện và các điều kiện kinh doanh tương ứng. Đồng thời là việc cải cách thủ tục đăng ký gia nhập thị trường, rút ngắn thời gian thực tế cho các chủ thể kinh doanh tiến hành hoạt động GNTT.</w:t>
      </w:r>
      <w:r w:rsidRPr="00776C32">
        <w:rPr>
          <w:rFonts w:ascii="Times New Roman" w:hAnsi="Times New Roman" w:cs="Times New Roman"/>
          <w:sz w:val="28"/>
          <w:szCs w:val="28"/>
          <w:highlight w:val="white"/>
        </w:rPr>
        <w:t xml:space="preserve"> Dựa trên những phân tích, đánh giá về thực trạng pháp luật cũng như thực tiễn thực hiện các quy định của pháp luật, tác giả đưa ra một số kiến nghị nhằm hoàn thiện pháp luật về thủ tục gia nhập thị trường, cũng như một số giải pháp nâng cao hiệu quả thực hiện pháp luật về thủ tục gia nhập thị trường của doanh nghiệp, tập trung vào các yếu tố áp dụng chuyển đổi số ở Việt Nam.</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 xml:space="preserve">2. Đối với hoàn thiện pháp luật, thực hiện theo hướng thống nhất về mặt thủ tục thực hiện đăng ký doanh nghiệp đối với tất cả các ngành nghề kinh doanh; bổ sung thêm các quy chế, quy định về liên thông thủ tục thực hiện giữa các cơ quan nhà nước, đồng thời bổ sung quy định về số định danh cá nhân khi thực hiện </w:t>
      </w:r>
      <w:r w:rsidRPr="00776C32">
        <w:rPr>
          <w:rFonts w:ascii="Times New Roman" w:hAnsi="Times New Roman" w:cs="Times New Roman"/>
          <w:sz w:val="28"/>
          <w:szCs w:val="28"/>
          <w:highlight w:val="white"/>
        </w:rPr>
        <w:lastRenderedPageBreak/>
        <w:t>thủ tục đăng ký doanh nghiệp nhằm hạn chế tình trạng thành lập doanh nghiệp ma với mục đích trái pháp luật.</w:t>
      </w: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rPr>
        <w:t>3. Việc bảo đảm QGNTT của chủ thể kinh doanh có được thực hiện trên thực tế hay không thì bên cạnh một hệ thống pháp luật đầy đủ, minh bạch, công khai thì yếu tố quan trọng vẫn là đội ngũ cán bộ, công chức thực thi nhiệm vụ. Việc hoàn thiện pháp luật và nâng cao nhận thức, hành động của cán bộ, công chức thực thi công vụ là vấn đề cốt lõi, thường xuyên và liên tục là cơ sở để QGNTT của chủ thể kinh doanh được thực hiện trong thực tiễn</w:t>
      </w:r>
    </w:p>
    <w:p w:rsidR="00776C32" w:rsidRDefault="00776C32" w:rsidP="00776C32">
      <w:pPr>
        <w:pStyle w:val="1"/>
        <w:rPr>
          <w:sz w:val="28"/>
        </w:rPr>
      </w:pPr>
      <w:bookmarkStart w:id="163" w:name="_Toc206249636"/>
    </w:p>
    <w:p w:rsidR="001A167A" w:rsidRPr="00776C32" w:rsidRDefault="001A167A" w:rsidP="00776C32">
      <w:pPr>
        <w:pStyle w:val="1"/>
        <w:rPr>
          <w:sz w:val="28"/>
        </w:rPr>
      </w:pPr>
      <w:bookmarkStart w:id="164" w:name="_Toc212873912"/>
      <w:r w:rsidRPr="00776C32">
        <w:rPr>
          <w:sz w:val="28"/>
        </w:rPr>
        <w:t>KẾT LUẬN</w:t>
      </w:r>
      <w:bookmarkEnd w:id="163"/>
      <w:bookmarkEnd w:id="164"/>
    </w:p>
    <w:p w:rsidR="00A23406" w:rsidRPr="00776C32" w:rsidRDefault="00A23406" w:rsidP="00776C32">
      <w:pPr>
        <w:spacing w:after="0" w:line="360" w:lineRule="auto"/>
        <w:ind w:firstLine="709"/>
        <w:jc w:val="both"/>
        <w:rPr>
          <w:rFonts w:ascii="Times New Roman" w:hAnsi="Times New Roman" w:cs="Times New Roman"/>
          <w:sz w:val="28"/>
          <w:szCs w:val="28"/>
          <w:highlight w:val="white"/>
        </w:rPr>
      </w:pPr>
    </w:p>
    <w:p w:rsidR="001A167A" w:rsidRPr="00776C32" w:rsidRDefault="001A167A" w:rsidP="00776C32">
      <w:pPr>
        <w:spacing w:after="0" w:line="360" w:lineRule="auto"/>
        <w:ind w:firstLine="709"/>
        <w:jc w:val="both"/>
        <w:rPr>
          <w:rFonts w:ascii="Times New Roman" w:hAnsi="Times New Roman" w:cs="Times New Roman"/>
          <w:sz w:val="28"/>
          <w:szCs w:val="28"/>
          <w:highlight w:val="white"/>
        </w:rPr>
      </w:pPr>
      <w:r w:rsidRPr="00776C32">
        <w:rPr>
          <w:rFonts w:ascii="Times New Roman" w:hAnsi="Times New Roman" w:cs="Times New Roman"/>
          <w:sz w:val="28"/>
          <w:szCs w:val="28"/>
          <w:highlight w:val="white"/>
        </w:rPr>
        <w:t>Thực hiện thủ tục gia nhập thị trường là thủ tục khai sinh ra doanh nghiệp, xác lập tư cách pháp lý của doanh nghiệp được nhà nước thừa nhận và bảo hộ, để doanh nghiệp có thể thực hiện khởi sự kinh doanh. Pháp luật về thủ tục gia nhập thị trường đã có những thay đổi đáng kể nhằm đơn giản hóa các thủ tục hành chính, tạo điều kiện cho doanh nghiệp gia nhập thị trường được nhanh chóng, dễ dàng hơn. Tuy nhiên, bối cảnh chuyển đổi số đang diễn ra không ngừng trên khắp thế giới cũng như tại Việt Nam, đòi hỏi quy định pháp luật về thủ tục gia nhập thị trường cần hoàn thiện hơn nữa, cũng như hệ thống số về thủ tục gia nhập thị trường của doanh nghiệp cần được xây dựng đồng bộ, hoạt động ổn định, tích hợp nhiều chức năng, có sự liên thông giữa các cơ quan nhà nước, nhằm theo kịp xu hướng phát triển của nền kinh tế số trong tương lai</w:t>
      </w:r>
    </w:p>
    <w:p w:rsidR="001A167A"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 xml:space="preserve">Các quy định về điều kiện của chủ thể khi thực hiện gia nhập thị trường, các điều kiện kinh doanh để thực hiện gia nhập ngành trong những lĩnh vực kinh doanh đặc thù, cũng như các quy định về thủ tục hành chính khi đăng ký gia nhập thị trường là những công cụ để nhà nước quản lý nền kinh tế, là thước đo kiểm tra sự chuẩn bị của chủ thể kinh doanh trước và sau khi ra nhập thị trường, là biện pháp bảo vệ gián tiếp các quan hệ xã hội và lợi ích của các chủ thể khác trước tác động từ hoạt động kinh doanh của các nhà đầu tư. Hệ thống pháp luật kinh doanh </w:t>
      </w:r>
      <w:r w:rsidRPr="00776C32">
        <w:rPr>
          <w:rFonts w:ascii="Times New Roman" w:hAnsi="Times New Roman" w:cs="Times New Roman"/>
          <w:sz w:val="28"/>
          <w:szCs w:val="28"/>
        </w:rPr>
        <w:lastRenderedPageBreak/>
        <w:t>của Việt Nam trong những năm gần đây đã có những chuyển mình mạnh mẽ, theo hướng tích cực, tạo điều kiện GNTT thuận lợi cho doanh nghiệp.Điều này thể hiện rõ nhất ở hai văn bản quan trọng là LDN và LĐT, những luật này được liên tục sửa đổi, bổ sung và ban hành mới qua từng thời kỳ, đáp ứng kịp thời yêu cầu của thị trường, nhà đầu tư.</w:t>
      </w:r>
    </w:p>
    <w:p w:rsidR="001A167A" w:rsidRPr="00776C32" w:rsidRDefault="001A167A" w:rsidP="00776C32">
      <w:pPr>
        <w:spacing w:after="0" w:line="360" w:lineRule="auto"/>
        <w:ind w:firstLine="709"/>
        <w:jc w:val="both"/>
        <w:rPr>
          <w:rFonts w:ascii="Times New Roman" w:hAnsi="Times New Roman" w:cs="Times New Roman"/>
          <w:sz w:val="28"/>
          <w:szCs w:val="28"/>
        </w:rPr>
      </w:pPr>
      <w:r w:rsidRPr="00776C32">
        <w:rPr>
          <w:rFonts w:ascii="Times New Roman" w:hAnsi="Times New Roman" w:cs="Times New Roman"/>
          <w:sz w:val="28"/>
          <w:szCs w:val="28"/>
        </w:rPr>
        <w:t>Tuy nhiên, bên cạnh những ưu điểm thì hệ thống pháp luật Việt Nam về thủ tục GNTT vẫn còn những tồn tại, hạn chế cần hoàn thiện như: Quy định về các loại hình doanh nghiệp để nhà đầu tư lựa chọn còn chưa đầy đủ; quy định về trình tự, thủ tục gia nhập thị trường còn rườm rà; quy định về điều kiện gia nhập thị trường ngành, cụ thể là các điều kiện kinh doanh còn chưa minh bạch, khó thực hiện để đáp ứng các điều kiện kinh doanh này… Quá trình thực hiện pháp luật về thủ tục GNTT cho thấy để có thể thực hiện được GNTT, các chủ thể kinh doanh còn gặp khó khăn về các chi phí tuân thủ quy định, thậm chí là các chi phí không chính thức liên quan tới GNTT.</w:t>
      </w:r>
    </w:p>
    <w:p w:rsidR="001A167A" w:rsidRPr="00776C32" w:rsidRDefault="001A167A" w:rsidP="00776C32">
      <w:pPr>
        <w:spacing w:after="0" w:line="360" w:lineRule="auto"/>
        <w:ind w:firstLine="709"/>
        <w:jc w:val="both"/>
        <w:rPr>
          <w:sz w:val="28"/>
          <w:szCs w:val="28"/>
        </w:rPr>
      </w:pPr>
      <w:r w:rsidRPr="00776C32">
        <w:rPr>
          <w:rFonts w:ascii="Times New Roman" w:hAnsi="Times New Roman" w:cs="Times New Roman"/>
          <w:sz w:val="28"/>
          <w:szCs w:val="28"/>
        </w:rPr>
        <w:t>Để thủ tục GNTT được thực thi trên thực tế thì việc hoàn thiện về chính sách, pháp luật một cách thống nhất, đồng bộ cùng với việc thực thi các giải pháp nhằm nâng cao hiệu quả thi hành pháp luật về thủ tục GNTT là vấn đề cấp thiết. Tuy nhiên, nếu có một hệ thống pháp luật đầy đủ, minh bạch, khách quan, nhưng trên thực tế việc cơ quan, tổ chức có thẩm quyền liên quan không thực hiện trách nhiệm của mình thì các chủ thể kinh doanh sẽ không được thụ hưởng, thực hiện, bảo vệ quyền GNTT của mình một cách đầy đủ. Do đó, việc hoàn thiện pháp luật và nâng cao nhận thức hành cộng của cán bộ, công chức thực thi nhiệm vụ là vấn đề quan trọng, thường xuyên và liên tục, là cơ sở để quyền GNTT của DN được thực hiện trong thực tiễn và nhằm góp phần phát triển kinh tế - xã hội của đất nước.</w:t>
      </w:r>
    </w:p>
    <w:sectPr w:rsidR="001A167A" w:rsidRPr="00776C32" w:rsidSect="00F9299B">
      <w:footerReference w:type="default" r:id="rId10"/>
      <w:footerReference w:type="first" r:id="rId11"/>
      <w:pgSz w:w="11907" w:h="16840" w:code="9"/>
      <w:pgMar w:top="1418" w:right="1134" w:bottom="141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FD9" w:rsidRDefault="00A64FD9" w:rsidP="001A167A">
      <w:pPr>
        <w:spacing w:after="0" w:line="240" w:lineRule="auto"/>
      </w:pPr>
      <w:r>
        <w:separator/>
      </w:r>
    </w:p>
  </w:endnote>
  <w:endnote w:type="continuationSeparator" w:id="0">
    <w:p w:rsidR="00A64FD9" w:rsidRDefault="00A64FD9" w:rsidP="001A1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67A" w:rsidRDefault="001A167A">
    <w:pPr>
      <w:pStyle w:val="Footer"/>
      <w:jc w:val="center"/>
    </w:pPr>
  </w:p>
  <w:p w:rsidR="001A167A" w:rsidRDefault="001A167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8466050"/>
      <w:docPartObj>
        <w:docPartGallery w:val="Page Numbers (Bottom of Page)"/>
        <w:docPartUnique/>
      </w:docPartObj>
    </w:sdtPr>
    <w:sdtEndPr>
      <w:rPr>
        <w:noProof/>
      </w:rPr>
    </w:sdtEndPr>
    <w:sdtContent>
      <w:p w:rsidR="00C5072B" w:rsidRDefault="00C5072B">
        <w:pPr>
          <w:pStyle w:val="Footer"/>
          <w:jc w:val="center"/>
        </w:pPr>
        <w:r>
          <w:fldChar w:fldCharType="begin"/>
        </w:r>
        <w:r>
          <w:instrText xml:space="preserve"> PAGE   \* MERGEFORMAT </w:instrText>
        </w:r>
        <w:r>
          <w:fldChar w:fldCharType="separate"/>
        </w:r>
        <w:r w:rsidR="00776C32">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064537"/>
      <w:docPartObj>
        <w:docPartGallery w:val="Page Numbers (Bottom of Page)"/>
        <w:docPartUnique/>
      </w:docPartObj>
    </w:sdtPr>
    <w:sdtEndPr>
      <w:rPr>
        <w:noProof/>
      </w:rPr>
    </w:sdtEndPr>
    <w:sdtContent>
      <w:p w:rsidR="00C5072B" w:rsidRDefault="00C5072B">
        <w:pPr>
          <w:pStyle w:val="Footer"/>
          <w:jc w:val="center"/>
        </w:pPr>
        <w:r>
          <w:fldChar w:fldCharType="begin"/>
        </w:r>
        <w:r>
          <w:instrText xml:space="preserve"> PAGE   \* MERGEFORMAT </w:instrText>
        </w:r>
        <w:r>
          <w:fldChar w:fldCharType="separate"/>
        </w:r>
        <w:r w:rsidR="00776C32">
          <w:rPr>
            <w:noProof/>
          </w:rPr>
          <w:t>1</w:t>
        </w:r>
        <w:r>
          <w:rPr>
            <w:noProof/>
          </w:rPr>
          <w:fldChar w:fldCharType="end"/>
        </w:r>
      </w:p>
    </w:sdtContent>
  </w:sdt>
  <w:p w:rsidR="00C5072B" w:rsidRDefault="00C5072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FD9" w:rsidRDefault="00A64FD9" w:rsidP="001A167A">
      <w:pPr>
        <w:spacing w:after="0" w:line="240" w:lineRule="auto"/>
      </w:pPr>
      <w:r>
        <w:separator/>
      </w:r>
    </w:p>
  </w:footnote>
  <w:footnote w:type="continuationSeparator" w:id="0">
    <w:p w:rsidR="00A64FD9" w:rsidRDefault="00A64FD9" w:rsidP="001A167A">
      <w:pPr>
        <w:spacing w:after="0" w:line="240" w:lineRule="auto"/>
      </w:pPr>
      <w:r>
        <w:continuationSeparator/>
      </w:r>
    </w:p>
  </w:footnote>
  <w:footnote w:id="1">
    <w:p w:rsidR="001A167A" w:rsidRPr="00931B60" w:rsidRDefault="001A167A" w:rsidP="001A167A">
      <w:pPr>
        <w:pBdr>
          <w:top w:val="nil"/>
          <w:left w:val="nil"/>
          <w:bottom w:val="nil"/>
          <w:right w:val="nil"/>
          <w:between w:val="nil"/>
        </w:pBdr>
        <w:spacing w:line="240" w:lineRule="auto"/>
        <w:jc w:val="both"/>
        <w:rPr>
          <w:rFonts w:ascii="Times New Roman" w:hAnsi="Times New Roman" w:cs="Times New Roman"/>
          <w:color w:val="000000"/>
          <w:sz w:val="20"/>
          <w:szCs w:val="20"/>
        </w:rPr>
      </w:pPr>
      <w:r w:rsidRPr="00931B60">
        <w:rPr>
          <w:rStyle w:val="FootnoteReference"/>
          <w:rFonts w:ascii="Times New Roman" w:hAnsi="Times New Roman" w:cs="Times New Roman"/>
          <w:sz w:val="20"/>
          <w:szCs w:val="20"/>
        </w:rPr>
        <w:footnoteRef/>
      </w:r>
      <w:r w:rsidRPr="00931B60">
        <w:rPr>
          <w:rFonts w:ascii="Times New Roman" w:hAnsi="Times New Roman" w:cs="Times New Roman"/>
          <w:color w:val="000000"/>
          <w:sz w:val="20"/>
          <w:szCs w:val="20"/>
        </w:rPr>
        <w:t xml:space="preserve"> Điều 4 Nghị định 01/2021/NĐ-CP về Đăng ký doanh nghiệp.</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F76"/>
    <w:multiLevelType w:val="hybridMultilevel"/>
    <w:tmpl w:val="DF38E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322F11"/>
    <w:multiLevelType w:val="hybridMultilevel"/>
    <w:tmpl w:val="A5FE8670"/>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4100C2B"/>
    <w:multiLevelType w:val="hybridMultilevel"/>
    <w:tmpl w:val="EB744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F4F3D"/>
    <w:multiLevelType w:val="multilevel"/>
    <w:tmpl w:val="3C34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7B16CC"/>
    <w:multiLevelType w:val="multilevel"/>
    <w:tmpl w:val="AE06B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F0660"/>
    <w:multiLevelType w:val="hybridMultilevel"/>
    <w:tmpl w:val="67F48166"/>
    <w:lvl w:ilvl="0" w:tplc="8E70FEFE">
      <w:start w:val="1"/>
      <w:numFmt w:val="bullet"/>
      <w:lvlText w:val=""/>
      <w:lvlJc w:val="left"/>
      <w:pPr>
        <w:ind w:left="1368" w:hanging="360"/>
      </w:pPr>
      <w:rPr>
        <w:rFonts w:ascii="Symbol" w:hAnsi="Symbol" w:hint="default"/>
        <w:i w:val="0"/>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6" w15:restartNumberingAfterBreak="0">
    <w:nsid w:val="0B3058DC"/>
    <w:multiLevelType w:val="multilevel"/>
    <w:tmpl w:val="5EB2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B7169E"/>
    <w:multiLevelType w:val="hybridMultilevel"/>
    <w:tmpl w:val="A1B888BE"/>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ED3612F"/>
    <w:multiLevelType w:val="hybridMultilevel"/>
    <w:tmpl w:val="B84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50EE7"/>
    <w:multiLevelType w:val="hybridMultilevel"/>
    <w:tmpl w:val="ADCC0934"/>
    <w:lvl w:ilvl="0" w:tplc="8E70FEFE">
      <w:start w:val="1"/>
      <w:numFmt w:val="bullet"/>
      <w:lvlText w:val=""/>
      <w:lvlJc w:val="left"/>
      <w:pPr>
        <w:ind w:left="1004"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A6C4617"/>
    <w:multiLevelType w:val="hybridMultilevel"/>
    <w:tmpl w:val="E2B848FA"/>
    <w:lvl w:ilvl="0" w:tplc="8E70FEFE">
      <w:start w:val="1"/>
      <w:numFmt w:val="bullet"/>
      <w:lvlText w:val=""/>
      <w:lvlJc w:val="left"/>
      <w:pPr>
        <w:ind w:left="1080" w:hanging="360"/>
      </w:pPr>
      <w:rPr>
        <w:rFonts w:ascii="Symbol" w:hAnsi="Symbol" w:hint="default"/>
        <w:i w:val="0"/>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 w15:restartNumberingAfterBreak="0">
    <w:nsid w:val="1BA06E0B"/>
    <w:multiLevelType w:val="hybridMultilevel"/>
    <w:tmpl w:val="F4728386"/>
    <w:lvl w:ilvl="0" w:tplc="8E70FEFE">
      <w:start w:val="1"/>
      <w:numFmt w:val="bullet"/>
      <w:lvlText w:val=""/>
      <w:lvlJc w:val="left"/>
      <w:pPr>
        <w:ind w:left="928" w:hanging="360"/>
      </w:pPr>
      <w:rPr>
        <w:rFonts w:ascii="Symbol" w:hAnsi="Symbol" w:hint="default"/>
        <w:i w:val="0"/>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2" w15:restartNumberingAfterBreak="0">
    <w:nsid w:val="1BC17867"/>
    <w:multiLevelType w:val="hybridMultilevel"/>
    <w:tmpl w:val="C9AA03BC"/>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D9F074F"/>
    <w:multiLevelType w:val="multilevel"/>
    <w:tmpl w:val="1DDAB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135136"/>
    <w:multiLevelType w:val="multilevel"/>
    <w:tmpl w:val="AF74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55808"/>
    <w:multiLevelType w:val="multilevel"/>
    <w:tmpl w:val="01C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BC2794"/>
    <w:multiLevelType w:val="hybridMultilevel"/>
    <w:tmpl w:val="227097AE"/>
    <w:lvl w:ilvl="0" w:tplc="8E70FEFE">
      <w:start w:val="1"/>
      <w:numFmt w:val="bullet"/>
      <w:lvlText w:val=""/>
      <w:lvlJc w:val="left"/>
      <w:pPr>
        <w:ind w:left="1004" w:hanging="360"/>
      </w:pPr>
      <w:rPr>
        <w:rFonts w:ascii="Symbol" w:hAnsi="Symbo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F315D"/>
    <w:multiLevelType w:val="multilevel"/>
    <w:tmpl w:val="FF5E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9E7E2A"/>
    <w:multiLevelType w:val="multilevel"/>
    <w:tmpl w:val="B73C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F4136A"/>
    <w:multiLevelType w:val="hybridMultilevel"/>
    <w:tmpl w:val="0324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62746"/>
    <w:multiLevelType w:val="multilevel"/>
    <w:tmpl w:val="CA28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9150E3"/>
    <w:multiLevelType w:val="hybridMultilevel"/>
    <w:tmpl w:val="DEAE4D72"/>
    <w:lvl w:ilvl="0" w:tplc="8E70FEFE">
      <w:start w:val="1"/>
      <w:numFmt w:val="bullet"/>
      <w:lvlText w:val=""/>
      <w:lvlJc w:val="left"/>
      <w:pPr>
        <w:ind w:left="1368" w:hanging="360"/>
      </w:pPr>
      <w:rPr>
        <w:rFonts w:ascii="Symbol" w:hAnsi="Symbol" w:hint="default"/>
        <w:i w:val="0"/>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22" w15:restartNumberingAfterBreak="0">
    <w:nsid w:val="32C43EB3"/>
    <w:multiLevelType w:val="hybridMultilevel"/>
    <w:tmpl w:val="3F82B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C5BEF"/>
    <w:multiLevelType w:val="hybridMultilevel"/>
    <w:tmpl w:val="536E0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127EC"/>
    <w:multiLevelType w:val="multilevel"/>
    <w:tmpl w:val="8A02E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E0988"/>
    <w:multiLevelType w:val="multilevel"/>
    <w:tmpl w:val="B98A9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151BD0"/>
    <w:multiLevelType w:val="hybridMultilevel"/>
    <w:tmpl w:val="4EA234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40233BC"/>
    <w:multiLevelType w:val="multilevel"/>
    <w:tmpl w:val="C400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7C57B8"/>
    <w:multiLevelType w:val="hybridMultilevel"/>
    <w:tmpl w:val="1272DD8C"/>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83038F"/>
    <w:multiLevelType w:val="hybridMultilevel"/>
    <w:tmpl w:val="B35C6D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87509F"/>
    <w:multiLevelType w:val="hybridMultilevel"/>
    <w:tmpl w:val="756C2CDC"/>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E4A4116"/>
    <w:multiLevelType w:val="hybridMultilevel"/>
    <w:tmpl w:val="739483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E8B7C91"/>
    <w:multiLevelType w:val="multilevel"/>
    <w:tmpl w:val="4230A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860377"/>
    <w:multiLevelType w:val="hybridMultilevel"/>
    <w:tmpl w:val="3064BF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F04A7C"/>
    <w:multiLevelType w:val="hybridMultilevel"/>
    <w:tmpl w:val="6F1AB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080395"/>
    <w:multiLevelType w:val="multilevel"/>
    <w:tmpl w:val="50E03584"/>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59D74DE8"/>
    <w:multiLevelType w:val="hybridMultilevel"/>
    <w:tmpl w:val="F3444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D5311"/>
    <w:multiLevelType w:val="hybridMultilevel"/>
    <w:tmpl w:val="EE861D8C"/>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87111E7"/>
    <w:multiLevelType w:val="hybridMultilevel"/>
    <w:tmpl w:val="139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10FF9"/>
    <w:multiLevelType w:val="multilevel"/>
    <w:tmpl w:val="06DC6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986FF1"/>
    <w:multiLevelType w:val="multilevel"/>
    <w:tmpl w:val="A588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A67F1E"/>
    <w:multiLevelType w:val="multilevel"/>
    <w:tmpl w:val="CC209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3763"/>
        </w:tabs>
        <w:ind w:left="3763"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06CF5"/>
    <w:multiLevelType w:val="multilevel"/>
    <w:tmpl w:val="9B1AD934"/>
    <w:lvl w:ilvl="0">
      <w:start w:val="4"/>
      <w:numFmt w:val="decimal"/>
      <w:lvlText w:val="%1"/>
      <w:lvlJc w:val="left"/>
      <w:pPr>
        <w:ind w:left="360" w:hanging="360"/>
      </w:pPr>
      <w:rPr>
        <w:rFonts w:hint="default"/>
        <w:b/>
      </w:rPr>
    </w:lvl>
    <w:lvl w:ilvl="1">
      <w:start w:val="1"/>
      <w:numFmt w:val="decimal"/>
      <w:lvlText w:val="%1.%2"/>
      <w:lvlJc w:val="left"/>
      <w:pPr>
        <w:ind w:left="1495" w:hanging="360"/>
      </w:pPr>
      <w:rPr>
        <w:rFonts w:hint="default"/>
        <w:b/>
        <w:i/>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43" w15:restartNumberingAfterBreak="0">
    <w:nsid w:val="7A8222CF"/>
    <w:multiLevelType w:val="hybridMultilevel"/>
    <w:tmpl w:val="B44C3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708D7"/>
    <w:multiLevelType w:val="hybridMultilevel"/>
    <w:tmpl w:val="A7120C8A"/>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DAF7EE7"/>
    <w:multiLevelType w:val="hybridMultilevel"/>
    <w:tmpl w:val="037A9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E9171A"/>
    <w:multiLevelType w:val="hybridMultilevel"/>
    <w:tmpl w:val="78EC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2349A"/>
    <w:multiLevelType w:val="hybridMultilevel"/>
    <w:tmpl w:val="5B0A1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D0104E"/>
    <w:multiLevelType w:val="hybridMultilevel"/>
    <w:tmpl w:val="5E183794"/>
    <w:lvl w:ilvl="0" w:tplc="8E70FEFE">
      <w:start w:val="1"/>
      <w:numFmt w:val="bullet"/>
      <w:lvlText w:val=""/>
      <w:lvlJc w:val="left"/>
      <w:pPr>
        <w:ind w:left="1288" w:hanging="360"/>
      </w:pPr>
      <w:rPr>
        <w:rFonts w:ascii="Symbol" w:hAnsi="Symbol" w:hint="default"/>
        <w:i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41"/>
  </w:num>
  <w:num w:numId="3">
    <w:abstractNumId w:val="13"/>
  </w:num>
  <w:num w:numId="4">
    <w:abstractNumId w:val="39"/>
  </w:num>
  <w:num w:numId="5">
    <w:abstractNumId w:val="42"/>
  </w:num>
  <w:num w:numId="6">
    <w:abstractNumId w:val="35"/>
  </w:num>
  <w:num w:numId="7">
    <w:abstractNumId w:val="8"/>
  </w:num>
  <w:num w:numId="8">
    <w:abstractNumId w:val="45"/>
  </w:num>
  <w:num w:numId="9">
    <w:abstractNumId w:val="36"/>
  </w:num>
  <w:num w:numId="10">
    <w:abstractNumId w:val="2"/>
  </w:num>
  <w:num w:numId="11">
    <w:abstractNumId w:val="22"/>
  </w:num>
  <w:num w:numId="12">
    <w:abstractNumId w:val="23"/>
  </w:num>
  <w:num w:numId="13">
    <w:abstractNumId w:val="38"/>
  </w:num>
  <w:num w:numId="14">
    <w:abstractNumId w:val="46"/>
  </w:num>
  <w:num w:numId="15">
    <w:abstractNumId w:val="47"/>
  </w:num>
  <w:num w:numId="16">
    <w:abstractNumId w:val="19"/>
  </w:num>
  <w:num w:numId="17">
    <w:abstractNumId w:val="29"/>
  </w:num>
  <w:num w:numId="18">
    <w:abstractNumId w:val="31"/>
  </w:num>
  <w:num w:numId="19">
    <w:abstractNumId w:val="0"/>
  </w:num>
  <w:num w:numId="20">
    <w:abstractNumId w:val="33"/>
  </w:num>
  <w:num w:numId="21">
    <w:abstractNumId w:val="26"/>
  </w:num>
  <w:num w:numId="22">
    <w:abstractNumId w:val="9"/>
  </w:num>
  <w:num w:numId="23">
    <w:abstractNumId w:val="5"/>
  </w:num>
  <w:num w:numId="24">
    <w:abstractNumId w:val="48"/>
  </w:num>
  <w:num w:numId="25">
    <w:abstractNumId w:val="12"/>
  </w:num>
  <w:num w:numId="26">
    <w:abstractNumId w:val="1"/>
  </w:num>
  <w:num w:numId="27">
    <w:abstractNumId w:val="44"/>
  </w:num>
  <w:num w:numId="28">
    <w:abstractNumId w:val="16"/>
  </w:num>
  <w:num w:numId="29">
    <w:abstractNumId w:val="37"/>
  </w:num>
  <w:num w:numId="30">
    <w:abstractNumId w:val="28"/>
  </w:num>
  <w:num w:numId="31">
    <w:abstractNumId w:val="7"/>
  </w:num>
  <w:num w:numId="32">
    <w:abstractNumId w:val="30"/>
  </w:num>
  <w:num w:numId="33">
    <w:abstractNumId w:val="21"/>
  </w:num>
  <w:num w:numId="34">
    <w:abstractNumId w:val="11"/>
  </w:num>
  <w:num w:numId="35">
    <w:abstractNumId w:val="10"/>
  </w:num>
  <w:num w:numId="36">
    <w:abstractNumId w:val="43"/>
  </w:num>
  <w:num w:numId="37">
    <w:abstractNumId w:val="3"/>
  </w:num>
  <w:num w:numId="38">
    <w:abstractNumId w:val="32"/>
  </w:num>
  <w:num w:numId="39">
    <w:abstractNumId w:val="14"/>
  </w:num>
  <w:num w:numId="40">
    <w:abstractNumId w:val="15"/>
  </w:num>
  <w:num w:numId="41">
    <w:abstractNumId w:val="24"/>
  </w:num>
  <w:num w:numId="42">
    <w:abstractNumId w:val="17"/>
  </w:num>
  <w:num w:numId="43">
    <w:abstractNumId w:val="20"/>
  </w:num>
  <w:num w:numId="44">
    <w:abstractNumId w:val="6"/>
  </w:num>
  <w:num w:numId="45">
    <w:abstractNumId w:val="40"/>
  </w:num>
  <w:num w:numId="46">
    <w:abstractNumId w:val="18"/>
  </w:num>
  <w:num w:numId="47">
    <w:abstractNumId w:val="27"/>
  </w:num>
  <w:num w:numId="48">
    <w:abstractNumId w:val="25"/>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67A"/>
    <w:rsid w:val="000C08A7"/>
    <w:rsid w:val="000C25F6"/>
    <w:rsid w:val="000E4A37"/>
    <w:rsid w:val="001A167A"/>
    <w:rsid w:val="003A2D19"/>
    <w:rsid w:val="00410F6A"/>
    <w:rsid w:val="00442F3E"/>
    <w:rsid w:val="004E084E"/>
    <w:rsid w:val="00503ADA"/>
    <w:rsid w:val="00541745"/>
    <w:rsid w:val="00564C9F"/>
    <w:rsid w:val="005954D0"/>
    <w:rsid w:val="005A1C92"/>
    <w:rsid w:val="006A6373"/>
    <w:rsid w:val="0076049F"/>
    <w:rsid w:val="00770D05"/>
    <w:rsid w:val="00776C32"/>
    <w:rsid w:val="0078063A"/>
    <w:rsid w:val="00797596"/>
    <w:rsid w:val="00953543"/>
    <w:rsid w:val="009B1FAF"/>
    <w:rsid w:val="00A23406"/>
    <w:rsid w:val="00A64FD9"/>
    <w:rsid w:val="00C5072B"/>
    <w:rsid w:val="00C63969"/>
    <w:rsid w:val="00C65151"/>
    <w:rsid w:val="00C8699E"/>
    <w:rsid w:val="00C932A2"/>
    <w:rsid w:val="00D86826"/>
    <w:rsid w:val="00D908D8"/>
    <w:rsid w:val="00E42F25"/>
    <w:rsid w:val="00F92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04392"/>
  <w15:chartTrackingRefBased/>
  <w15:docId w15:val="{596CD760-FF9A-DC47-AA57-746DAFDA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67A"/>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1A167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A167A"/>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A167A"/>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67A"/>
    <w:rPr>
      <w:rFonts w:asciiTheme="majorHAnsi" w:eastAsiaTheme="majorEastAsia" w:hAnsiTheme="majorHAnsi" w:cstheme="majorBidi"/>
      <w:b/>
      <w:bCs/>
      <w:color w:val="2F5496" w:themeColor="accent1" w:themeShade="BF"/>
      <w:kern w:val="0"/>
      <w:sz w:val="28"/>
      <w:szCs w:val="28"/>
      <w:lang w:val="en-US"/>
      <w14:ligatures w14:val="none"/>
    </w:rPr>
  </w:style>
  <w:style w:type="character" w:customStyle="1" w:styleId="Heading2Char">
    <w:name w:val="Heading 2 Char"/>
    <w:basedOn w:val="DefaultParagraphFont"/>
    <w:link w:val="Heading2"/>
    <w:uiPriority w:val="9"/>
    <w:rsid w:val="001A167A"/>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Heading3Char">
    <w:name w:val="Heading 3 Char"/>
    <w:basedOn w:val="DefaultParagraphFont"/>
    <w:link w:val="Heading3"/>
    <w:uiPriority w:val="9"/>
    <w:rsid w:val="001A167A"/>
    <w:rPr>
      <w:rFonts w:asciiTheme="majorHAnsi" w:eastAsiaTheme="majorEastAsia" w:hAnsiTheme="majorHAnsi" w:cstheme="majorBidi"/>
      <w:b/>
      <w:bCs/>
      <w:color w:val="4472C4" w:themeColor="accent1"/>
      <w:kern w:val="0"/>
      <w:sz w:val="22"/>
      <w:szCs w:val="22"/>
      <w:lang w:val="en-US"/>
      <w14:ligatures w14:val="none"/>
    </w:rPr>
  </w:style>
  <w:style w:type="paragraph" w:styleId="ListParagraph">
    <w:name w:val="List Paragraph"/>
    <w:basedOn w:val="Normal"/>
    <w:uiPriority w:val="34"/>
    <w:qFormat/>
    <w:rsid w:val="001A167A"/>
    <w:pPr>
      <w:ind w:left="720"/>
      <w:contextualSpacing/>
    </w:pPr>
  </w:style>
  <w:style w:type="paragraph" w:styleId="NormalWeb">
    <w:name w:val="Normal (Web)"/>
    <w:basedOn w:val="Normal"/>
    <w:uiPriority w:val="99"/>
    <w:unhideWhenUsed/>
    <w:rsid w:val="001A167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A167A"/>
    <w:pPr>
      <w:jc w:val="both"/>
    </w:pPr>
    <w:rPr>
      <w:kern w:val="0"/>
      <w:sz w:val="22"/>
      <w:szCs w:val="22"/>
      <w14:ligatures w14:val="none"/>
    </w:rPr>
  </w:style>
  <w:style w:type="paragraph" w:styleId="Footer">
    <w:name w:val="footer"/>
    <w:basedOn w:val="Normal"/>
    <w:link w:val="FooterChar"/>
    <w:uiPriority w:val="99"/>
    <w:unhideWhenUsed/>
    <w:rsid w:val="001A16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67A"/>
    <w:rPr>
      <w:kern w:val="0"/>
      <w:sz w:val="22"/>
      <w:szCs w:val="22"/>
      <w:lang w:val="en-US"/>
      <w14:ligatures w14:val="none"/>
    </w:rPr>
  </w:style>
  <w:style w:type="paragraph" w:styleId="TOC1">
    <w:name w:val="toc 1"/>
    <w:basedOn w:val="Normal"/>
    <w:next w:val="Normal"/>
    <w:autoRedefine/>
    <w:uiPriority w:val="39"/>
    <w:unhideWhenUsed/>
    <w:rsid w:val="00F9299B"/>
    <w:pPr>
      <w:tabs>
        <w:tab w:val="right" w:leader="dot" w:pos="9062"/>
      </w:tabs>
      <w:spacing w:after="0" w:line="336" w:lineRule="auto"/>
      <w:jc w:val="both"/>
    </w:pPr>
    <w:rPr>
      <w:rFonts w:ascii="Times New Roman" w:hAnsi="Times New Roman" w:cs="Times New Roman"/>
      <w:bCs/>
      <w:noProof/>
      <w:sz w:val="28"/>
      <w:szCs w:val="28"/>
      <w:lang w:val="vi-VN"/>
    </w:rPr>
  </w:style>
  <w:style w:type="paragraph" w:styleId="TOC2">
    <w:name w:val="toc 2"/>
    <w:basedOn w:val="Normal"/>
    <w:next w:val="Normal"/>
    <w:autoRedefine/>
    <w:uiPriority w:val="39"/>
    <w:unhideWhenUsed/>
    <w:rsid w:val="001A167A"/>
    <w:pPr>
      <w:spacing w:before="120" w:after="0"/>
      <w:ind w:left="220"/>
    </w:pPr>
    <w:rPr>
      <w:rFonts w:cstheme="minorHAnsi"/>
      <w:i/>
      <w:iCs/>
      <w:sz w:val="20"/>
      <w:szCs w:val="20"/>
    </w:rPr>
  </w:style>
  <w:style w:type="paragraph" w:styleId="TOC3">
    <w:name w:val="toc 3"/>
    <w:basedOn w:val="Normal"/>
    <w:next w:val="Normal"/>
    <w:autoRedefine/>
    <w:uiPriority w:val="39"/>
    <w:unhideWhenUsed/>
    <w:rsid w:val="001A167A"/>
    <w:pPr>
      <w:spacing w:after="0"/>
      <w:ind w:left="440"/>
    </w:pPr>
    <w:rPr>
      <w:rFonts w:cstheme="minorHAnsi"/>
      <w:sz w:val="20"/>
      <w:szCs w:val="20"/>
    </w:rPr>
  </w:style>
  <w:style w:type="character" w:styleId="Hyperlink">
    <w:name w:val="Hyperlink"/>
    <w:basedOn w:val="DefaultParagraphFont"/>
    <w:uiPriority w:val="99"/>
    <w:unhideWhenUsed/>
    <w:rsid w:val="001A167A"/>
    <w:rPr>
      <w:color w:val="0563C1" w:themeColor="hyperlink"/>
      <w:u w:val="single"/>
    </w:rPr>
  </w:style>
  <w:style w:type="paragraph" w:styleId="BalloonText">
    <w:name w:val="Balloon Text"/>
    <w:basedOn w:val="Normal"/>
    <w:link w:val="BalloonTextChar"/>
    <w:uiPriority w:val="99"/>
    <w:semiHidden/>
    <w:unhideWhenUsed/>
    <w:rsid w:val="001A1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67A"/>
    <w:rPr>
      <w:rFonts w:ascii="Tahoma" w:hAnsi="Tahoma" w:cs="Tahoma"/>
      <w:kern w:val="0"/>
      <w:sz w:val="16"/>
      <w:szCs w:val="16"/>
      <w:lang w:val="en-US"/>
      <w14:ligatures w14:val="none"/>
    </w:rPr>
  </w:style>
  <w:style w:type="character" w:styleId="CommentReference">
    <w:name w:val="annotation reference"/>
    <w:basedOn w:val="DefaultParagraphFont"/>
    <w:uiPriority w:val="99"/>
    <w:semiHidden/>
    <w:unhideWhenUsed/>
    <w:rsid w:val="001A167A"/>
    <w:rPr>
      <w:sz w:val="16"/>
      <w:szCs w:val="16"/>
    </w:rPr>
  </w:style>
  <w:style w:type="paragraph" w:styleId="CommentText">
    <w:name w:val="annotation text"/>
    <w:basedOn w:val="Normal"/>
    <w:link w:val="CommentTextChar"/>
    <w:uiPriority w:val="99"/>
    <w:unhideWhenUsed/>
    <w:rsid w:val="001A167A"/>
    <w:pPr>
      <w:spacing w:line="240" w:lineRule="auto"/>
    </w:pPr>
    <w:rPr>
      <w:sz w:val="20"/>
      <w:szCs w:val="20"/>
    </w:rPr>
  </w:style>
  <w:style w:type="character" w:customStyle="1" w:styleId="CommentTextChar">
    <w:name w:val="Comment Text Char"/>
    <w:basedOn w:val="DefaultParagraphFont"/>
    <w:link w:val="CommentText"/>
    <w:uiPriority w:val="99"/>
    <w:rsid w:val="001A167A"/>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1A167A"/>
    <w:rPr>
      <w:b/>
      <w:bCs/>
    </w:rPr>
  </w:style>
  <w:style w:type="character" w:customStyle="1" w:styleId="CommentSubjectChar">
    <w:name w:val="Comment Subject Char"/>
    <w:basedOn w:val="CommentTextChar"/>
    <w:link w:val="CommentSubject"/>
    <w:uiPriority w:val="99"/>
    <w:semiHidden/>
    <w:rsid w:val="001A167A"/>
    <w:rPr>
      <w:b/>
      <w:bCs/>
      <w:kern w:val="0"/>
      <w:sz w:val="20"/>
      <w:szCs w:val="20"/>
      <w:lang w:val="en-US"/>
      <w14:ligatures w14:val="none"/>
    </w:rPr>
  </w:style>
  <w:style w:type="table" w:styleId="TableGrid">
    <w:name w:val="Table Grid"/>
    <w:basedOn w:val="TableNormal"/>
    <w:uiPriority w:val="39"/>
    <w:rsid w:val="001A1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A167A"/>
    <w:rPr>
      <w:rFonts w:ascii="TimesNewRomanPS-ItalicMT" w:hAnsi="TimesNewRomanPS-ItalicMT" w:hint="default"/>
      <w:b w:val="0"/>
      <w:bCs w:val="0"/>
      <w:i/>
      <w:iCs/>
      <w:color w:val="000000"/>
      <w:sz w:val="26"/>
      <w:szCs w:val="26"/>
    </w:rPr>
  </w:style>
  <w:style w:type="character" w:customStyle="1" w:styleId="fontstyle21">
    <w:name w:val="fontstyle21"/>
    <w:rsid w:val="001A167A"/>
    <w:rPr>
      <w:rFonts w:ascii="Times New Roman" w:hAnsi="Times New Roman" w:cs="Times New Roman" w:hint="default"/>
      <w:b w:val="0"/>
      <w:bCs w:val="0"/>
      <w:i/>
      <w:iCs/>
      <w:color w:val="132942"/>
      <w:sz w:val="28"/>
      <w:szCs w:val="28"/>
    </w:rPr>
  </w:style>
  <w:style w:type="paragraph" w:styleId="Header">
    <w:name w:val="header"/>
    <w:basedOn w:val="Normal"/>
    <w:link w:val="HeaderChar"/>
    <w:uiPriority w:val="99"/>
    <w:unhideWhenUsed/>
    <w:rsid w:val="001A16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67A"/>
    <w:rPr>
      <w:kern w:val="0"/>
      <w:sz w:val="22"/>
      <w:szCs w:val="22"/>
      <w:lang w:val="en-US"/>
      <w14:ligatures w14:val="none"/>
    </w:rPr>
  </w:style>
  <w:style w:type="paragraph" w:styleId="TOCHeading">
    <w:name w:val="TOC Heading"/>
    <w:basedOn w:val="Heading1"/>
    <w:next w:val="Normal"/>
    <w:uiPriority w:val="39"/>
    <w:semiHidden/>
    <w:unhideWhenUsed/>
    <w:qFormat/>
    <w:rsid w:val="001A167A"/>
    <w:pPr>
      <w:outlineLvl w:val="9"/>
    </w:pPr>
    <w:rPr>
      <w:lang w:eastAsia="ja-JP"/>
    </w:rPr>
  </w:style>
  <w:style w:type="character" w:styleId="Strong">
    <w:name w:val="Strong"/>
    <w:basedOn w:val="DefaultParagraphFont"/>
    <w:uiPriority w:val="22"/>
    <w:qFormat/>
    <w:rsid w:val="001A167A"/>
    <w:rPr>
      <w:b/>
      <w:bCs/>
    </w:rPr>
  </w:style>
  <w:style w:type="character" w:styleId="Emphasis">
    <w:name w:val="Emphasis"/>
    <w:basedOn w:val="DefaultParagraphFont"/>
    <w:uiPriority w:val="20"/>
    <w:qFormat/>
    <w:rsid w:val="001A167A"/>
    <w:rPr>
      <w:i/>
      <w:iCs/>
    </w:rPr>
  </w:style>
  <w:style w:type="paragraph" w:styleId="FootnoteText">
    <w:name w:val="footnote text"/>
    <w:basedOn w:val="Normal"/>
    <w:link w:val="FootnoteTextChar"/>
    <w:uiPriority w:val="99"/>
    <w:unhideWhenUsed/>
    <w:rsid w:val="001A167A"/>
    <w:pPr>
      <w:spacing w:after="0" w:line="240" w:lineRule="auto"/>
    </w:pPr>
    <w:rPr>
      <w:rFonts w:ascii="Times New Roman" w:eastAsia="Times New Roman" w:hAnsi="Times New Roman" w:cs="Times New Roman"/>
      <w:sz w:val="20"/>
      <w:szCs w:val="28"/>
    </w:rPr>
  </w:style>
  <w:style w:type="character" w:customStyle="1" w:styleId="FootnoteTextChar">
    <w:name w:val="Footnote Text Char"/>
    <w:basedOn w:val="DefaultParagraphFont"/>
    <w:link w:val="FootnoteText"/>
    <w:uiPriority w:val="99"/>
    <w:rsid w:val="001A167A"/>
    <w:rPr>
      <w:rFonts w:ascii="Times New Roman" w:eastAsia="Times New Roman" w:hAnsi="Times New Roman" w:cs="Times New Roman"/>
      <w:kern w:val="0"/>
      <w:sz w:val="20"/>
      <w:szCs w:val="28"/>
      <w:lang w:val="en-US"/>
      <w14:ligatures w14:val="none"/>
    </w:rPr>
  </w:style>
  <w:style w:type="character" w:styleId="FootnoteReference">
    <w:name w:val="footnote reference"/>
    <w:basedOn w:val="DefaultParagraphFont"/>
    <w:uiPriority w:val="99"/>
    <w:semiHidden/>
    <w:unhideWhenUsed/>
    <w:rsid w:val="001A167A"/>
    <w:rPr>
      <w:vertAlign w:val="superscript"/>
    </w:rPr>
  </w:style>
  <w:style w:type="paragraph" w:styleId="TOC4">
    <w:name w:val="toc 4"/>
    <w:basedOn w:val="Normal"/>
    <w:next w:val="Normal"/>
    <w:autoRedefine/>
    <w:uiPriority w:val="39"/>
    <w:unhideWhenUsed/>
    <w:rsid w:val="001A167A"/>
    <w:pPr>
      <w:spacing w:after="0"/>
      <w:ind w:left="660"/>
    </w:pPr>
    <w:rPr>
      <w:rFonts w:cstheme="minorHAnsi"/>
      <w:sz w:val="20"/>
      <w:szCs w:val="20"/>
    </w:rPr>
  </w:style>
  <w:style w:type="paragraph" w:styleId="TOC5">
    <w:name w:val="toc 5"/>
    <w:basedOn w:val="Normal"/>
    <w:next w:val="Normal"/>
    <w:autoRedefine/>
    <w:uiPriority w:val="39"/>
    <w:unhideWhenUsed/>
    <w:rsid w:val="001A167A"/>
    <w:pPr>
      <w:spacing w:after="0"/>
      <w:ind w:left="880"/>
    </w:pPr>
    <w:rPr>
      <w:rFonts w:cstheme="minorHAnsi"/>
      <w:sz w:val="20"/>
      <w:szCs w:val="20"/>
    </w:rPr>
  </w:style>
  <w:style w:type="paragraph" w:styleId="TOC6">
    <w:name w:val="toc 6"/>
    <w:basedOn w:val="Normal"/>
    <w:next w:val="Normal"/>
    <w:autoRedefine/>
    <w:uiPriority w:val="39"/>
    <w:unhideWhenUsed/>
    <w:rsid w:val="001A167A"/>
    <w:pPr>
      <w:spacing w:after="0"/>
      <w:ind w:left="1100"/>
    </w:pPr>
    <w:rPr>
      <w:rFonts w:cstheme="minorHAnsi"/>
      <w:sz w:val="20"/>
      <w:szCs w:val="20"/>
    </w:rPr>
  </w:style>
  <w:style w:type="paragraph" w:styleId="TOC7">
    <w:name w:val="toc 7"/>
    <w:basedOn w:val="Normal"/>
    <w:next w:val="Normal"/>
    <w:autoRedefine/>
    <w:uiPriority w:val="39"/>
    <w:unhideWhenUsed/>
    <w:rsid w:val="001A167A"/>
    <w:pPr>
      <w:spacing w:after="0"/>
      <w:ind w:left="1320"/>
    </w:pPr>
    <w:rPr>
      <w:rFonts w:cstheme="minorHAnsi"/>
      <w:sz w:val="20"/>
      <w:szCs w:val="20"/>
    </w:rPr>
  </w:style>
  <w:style w:type="paragraph" w:styleId="TOC8">
    <w:name w:val="toc 8"/>
    <w:basedOn w:val="Normal"/>
    <w:next w:val="Normal"/>
    <w:autoRedefine/>
    <w:uiPriority w:val="39"/>
    <w:unhideWhenUsed/>
    <w:rsid w:val="001A167A"/>
    <w:pPr>
      <w:spacing w:after="0"/>
      <w:ind w:left="1540"/>
    </w:pPr>
    <w:rPr>
      <w:rFonts w:cstheme="minorHAnsi"/>
      <w:sz w:val="20"/>
      <w:szCs w:val="20"/>
    </w:rPr>
  </w:style>
  <w:style w:type="paragraph" w:styleId="TOC9">
    <w:name w:val="toc 9"/>
    <w:basedOn w:val="Normal"/>
    <w:next w:val="Normal"/>
    <w:autoRedefine/>
    <w:uiPriority w:val="39"/>
    <w:unhideWhenUsed/>
    <w:rsid w:val="001A167A"/>
    <w:pPr>
      <w:spacing w:after="0"/>
      <w:ind w:left="1760"/>
    </w:pPr>
    <w:rPr>
      <w:rFonts w:cstheme="minorHAnsi"/>
      <w:sz w:val="20"/>
      <w:szCs w:val="20"/>
    </w:rPr>
  </w:style>
  <w:style w:type="paragraph" w:customStyle="1" w:styleId="1">
    <w:name w:val="1"/>
    <w:basedOn w:val="Heading1"/>
    <w:qFormat/>
    <w:rsid w:val="00A23406"/>
    <w:pPr>
      <w:spacing w:before="0" w:line="360" w:lineRule="auto"/>
      <w:jc w:val="center"/>
    </w:pPr>
    <w:rPr>
      <w:rFonts w:ascii="Times New Roman" w:eastAsia="Times New Roman" w:hAnsi="Times New Roman" w:cs="Times New Roman"/>
      <w:color w:val="auto"/>
      <w:sz w:val="26"/>
      <w:szCs w:val="26"/>
    </w:rPr>
  </w:style>
  <w:style w:type="paragraph" w:customStyle="1" w:styleId="2">
    <w:name w:val="2"/>
    <w:basedOn w:val="Heading1"/>
    <w:qFormat/>
    <w:rsid w:val="00A23406"/>
    <w:pPr>
      <w:spacing w:before="0" w:line="360" w:lineRule="auto"/>
      <w:ind w:firstLine="567"/>
      <w:jc w:val="both"/>
    </w:pPr>
    <w:rPr>
      <w:rFonts w:ascii="Times New Roman" w:eastAsia="Times New Roman" w:hAnsi="Times New Roman" w:cs="Times New Roman"/>
      <w:color w:val="auto"/>
      <w:sz w:val="26"/>
      <w:szCs w:val="26"/>
    </w:rPr>
  </w:style>
  <w:style w:type="paragraph" w:customStyle="1" w:styleId="3">
    <w:name w:val="3"/>
    <w:basedOn w:val="Heading2"/>
    <w:qFormat/>
    <w:rsid w:val="00A23406"/>
    <w:pPr>
      <w:spacing w:before="0" w:line="360" w:lineRule="auto"/>
      <w:ind w:firstLine="567"/>
      <w:jc w:val="both"/>
    </w:pPr>
    <w:rPr>
      <w:rFonts w:ascii="Times New Roman" w:eastAsia="Times New Roman" w:hAnsi="Times New Roman" w:cs="Times New Roman"/>
      <w:b/>
      <w:i/>
      <w:color w:val="auto"/>
      <w:lang w:val="vi-VN"/>
    </w:rPr>
  </w:style>
  <w:style w:type="paragraph" w:styleId="BodyText">
    <w:name w:val="Body Text"/>
    <w:basedOn w:val="Normal"/>
    <w:link w:val="BodyTextChar"/>
    <w:uiPriority w:val="1"/>
    <w:qFormat/>
    <w:rsid w:val="00C65151"/>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C65151"/>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C65151"/>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 w:type="paragraph" w:customStyle="1" w:styleId="03">
    <w:name w:val="03"/>
    <w:basedOn w:val="Heading2"/>
    <w:qFormat/>
    <w:rsid w:val="005954D0"/>
    <w:pPr>
      <w:tabs>
        <w:tab w:val="left" w:pos="851"/>
        <w:tab w:val="left" w:pos="993"/>
      </w:tabs>
      <w:spacing w:before="0" w:line="360" w:lineRule="auto"/>
      <w:ind w:firstLine="567"/>
      <w:jc w:val="both"/>
    </w:pPr>
    <w:rPr>
      <w:rFonts w:ascii="Times New Roman" w:eastAsia="Times New Roman" w:hAnsi="Times New Roman" w:cs="Times New Roman"/>
      <w:b/>
      <w:i/>
      <w:color w:val="auto"/>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7048D-ADF9-41BC-B14C-7064B5166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7865</Words>
  <Characters>44835</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2025-09-18T04:01:00Z</dcterms:created>
  <dcterms:modified xsi:type="dcterms:W3CDTF">2025-11-01T00:20:00Z</dcterms:modified>
</cp:coreProperties>
</file>